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0D" w:rsidRDefault="009E3C0D" w:rsidP="00FC12D9">
      <w:pPr>
        <w:spacing w:after="0" w:line="240" w:lineRule="auto"/>
        <w:jc w:val="center"/>
        <w:rPr>
          <w:rFonts w:ascii="Times New Roman" w:hAnsi="Times New Roman"/>
          <w:sz w:val="28"/>
          <w:szCs w:val="28"/>
        </w:rPr>
      </w:pPr>
      <w:r w:rsidRPr="00BF502E">
        <w:rPr>
          <w:rFonts w:ascii="Times New Roman" w:hAnsi="Times New Roman"/>
          <w:sz w:val="28"/>
          <w:szCs w:val="28"/>
        </w:rPr>
        <w:t>LAND AND WATER MANAGEMENT IN PINEAPPLE AND SENGON AGROFORESTRY SYSTEMS IN PEATLAND</w:t>
      </w:r>
    </w:p>
    <w:p w:rsidR="00FC12D9" w:rsidRPr="00BF502E" w:rsidRDefault="00FC12D9" w:rsidP="00FC12D9">
      <w:pPr>
        <w:spacing w:after="0" w:line="240" w:lineRule="auto"/>
        <w:jc w:val="center"/>
        <w:rPr>
          <w:rFonts w:ascii="Times New Roman" w:hAnsi="Times New Roman"/>
          <w:sz w:val="28"/>
          <w:szCs w:val="28"/>
        </w:rPr>
      </w:pPr>
    </w:p>
    <w:p w:rsidR="00153E65" w:rsidRPr="007D6F2F" w:rsidRDefault="00153E65" w:rsidP="00AA568F">
      <w:pPr>
        <w:spacing w:line="360" w:lineRule="auto"/>
        <w:jc w:val="center"/>
        <w:rPr>
          <w:rFonts w:ascii="Times New Roman" w:hAnsi="Times New Roman"/>
          <w:b/>
          <w:sz w:val="20"/>
          <w:szCs w:val="20"/>
          <w:lang w:val="en-US"/>
        </w:rPr>
      </w:pPr>
      <w:r w:rsidRPr="00663BA3">
        <w:rPr>
          <w:rFonts w:ascii="Times New Roman" w:hAnsi="Times New Roman"/>
          <w:sz w:val="20"/>
          <w:szCs w:val="20"/>
        </w:rPr>
        <w:t>Imanudin</w:t>
      </w:r>
      <w:r>
        <w:rPr>
          <w:rFonts w:ascii="Times New Roman" w:hAnsi="Times New Roman"/>
          <w:sz w:val="20"/>
          <w:szCs w:val="20"/>
        </w:rPr>
        <w:t>, M.S.</w:t>
      </w:r>
      <w:r w:rsidRPr="00663BA3">
        <w:rPr>
          <w:rFonts w:ascii="Times New Roman" w:hAnsi="Times New Roman"/>
          <w:sz w:val="20"/>
          <w:szCs w:val="20"/>
          <w:vertAlign w:val="superscript"/>
        </w:rPr>
        <w:t>1</w:t>
      </w:r>
      <w:r w:rsidRPr="00663BA3">
        <w:rPr>
          <w:rFonts w:ascii="Times New Roman" w:hAnsi="Times New Roman"/>
          <w:sz w:val="20"/>
          <w:szCs w:val="20"/>
        </w:rPr>
        <w:t xml:space="preserve">, </w:t>
      </w:r>
      <w:proofErr w:type="spellStart"/>
      <w:r w:rsidR="003F31FC">
        <w:rPr>
          <w:rFonts w:ascii="Times New Roman" w:hAnsi="Times New Roman"/>
          <w:sz w:val="20"/>
          <w:szCs w:val="20"/>
          <w:lang w:val="en-US"/>
        </w:rPr>
        <w:t>Satria</w:t>
      </w:r>
      <w:proofErr w:type="spellEnd"/>
      <w:r w:rsidR="003F31FC">
        <w:rPr>
          <w:rFonts w:ascii="Times New Roman" w:hAnsi="Times New Roman"/>
          <w:sz w:val="20"/>
          <w:szCs w:val="20"/>
          <w:lang w:val="en-US"/>
        </w:rPr>
        <w:t xml:space="preserve"> JP</w:t>
      </w:r>
      <w:r w:rsidRPr="005B03D0">
        <w:rPr>
          <w:rFonts w:ascii="Times New Roman" w:hAnsi="Times New Roman"/>
          <w:sz w:val="20"/>
          <w:szCs w:val="20"/>
        </w:rPr>
        <w:t>.</w:t>
      </w:r>
      <w:r w:rsidR="00AA13D7" w:rsidRPr="00AA13D7">
        <w:rPr>
          <w:rFonts w:ascii="Times New Roman" w:hAnsi="Times New Roman"/>
          <w:sz w:val="20"/>
          <w:szCs w:val="20"/>
          <w:vertAlign w:val="superscript"/>
          <w:lang w:val="en-US"/>
        </w:rPr>
        <w:t>1</w:t>
      </w:r>
      <w:r w:rsidR="007D6F2F">
        <w:rPr>
          <w:rFonts w:ascii="Times New Roman" w:hAnsi="Times New Roman"/>
          <w:sz w:val="20"/>
          <w:szCs w:val="20"/>
          <w:lang w:val="en-US"/>
        </w:rPr>
        <w:t xml:space="preserve"> </w:t>
      </w:r>
      <w:r w:rsidR="00AA13D7">
        <w:rPr>
          <w:rFonts w:ascii="Times New Roman" w:hAnsi="Times New Roman"/>
          <w:sz w:val="20"/>
          <w:szCs w:val="20"/>
          <w:lang w:val="en-US"/>
        </w:rPr>
        <w:t xml:space="preserve">M. Said </w:t>
      </w:r>
      <w:r w:rsidR="00AA13D7" w:rsidRPr="00AA13D7">
        <w:rPr>
          <w:rFonts w:ascii="Times New Roman" w:hAnsi="Times New Roman"/>
          <w:sz w:val="20"/>
          <w:szCs w:val="20"/>
          <w:vertAlign w:val="superscript"/>
          <w:lang w:val="en-US"/>
        </w:rPr>
        <w:t>2</w:t>
      </w:r>
      <w:r w:rsidR="0037569F">
        <w:rPr>
          <w:rFonts w:ascii="Times New Roman" w:hAnsi="Times New Roman"/>
          <w:sz w:val="20"/>
          <w:szCs w:val="20"/>
        </w:rPr>
        <w:t>and</w:t>
      </w:r>
      <w:r w:rsidR="007D6F2F">
        <w:rPr>
          <w:rFonts w:ascii="Times New Roman" w:hAnsi="Times New Roman"/>
          <w:sz w:val="20"/>
          <w:szCs w:val="20"/>
          <w:lang w:val="en-US"/>
        </w:rPr>
        <w:t xml:space="preserve"> </w:t>
      </w:r>
      <w:proofErr w:type="spellStart"/>
      <w:r w:rsidR="007D6F2F">
        <w:rPr>
          <w:rFonts w:ascii="Times New Roman" w:hAnsi="Times New Roman"/>
          <w:sz w:val="20"/>
          <w:szCs w:val="20"/>
          <w:lang w:val="en-US"/>
        </w:rPr>
        <w:t>Ujang</w:t>
      </w:r>
      <w:proofErr w:type="spellEnd"/>
      <w:r w:rsidR="007D6F2F">
        <w:rPr>
          <w:rFonts w:ascii="Times New Roman" w:hAnsi="Times New Roman"/>
          <w:sz w:val="20"/>
          <w:szCs w:val="20"/>
          <w:lang w:val="en-US"/>
        </w:rPr>
        <w:t xml:space="preserve"> Tri Saputa</w:t>
      </w:r>
      <w:r w:rsidR="00AA13D7" w:rsidRPr="00AA13D7">
        <w:rPr>
          <w:rFonts w:ascii="Times New Roman" w:hAnsi="Times New Roman"/>
          <w:sz w:val="20"/>
          <w:szCs w:val="20"/>
          <w:vertAlign w:val="superscript"/>
          <w:lang w:val="en-US"/>
        </w:rPr>
        <w:t>3</w:t>
      </w:r>
    </w:p>
    <w:p w:rsidR="00153E65" w:rsidRDefault="00153E65" w:rsidP="00AA568F">
      <w:pPr>
        <w:spacing w:after="0" w:line="240" w:lineRule="auto"/>
        <w:jc w:val="center"/>
        <w:rPr>
          <w:rFonts w:ascii="Times New Roman" w:hAnsi="Times New Roman"/>
          <w:sz w:val="20"/>
          <w:szCs w:val="20"/>
          <w:lang w:val="en-US"/>
        </w:rPr>
      </w:pPr>
      <w:r w:rsidRPr="00663BA3">
        <w:rPr>
          <w:rFonts w:ascii="Times New Roman" w:hAnsi="Times New Roman"/>
          <w:sz w:val="20"/>
          <w:szCs w:val="20"/>
          <w:vertAlign w:val="superscript"/>
        </w:rPr>
        <w:t>1</w:t>
      </w:r>
      <w:r w:rsidRPr="00663BA3">
        <w:rPr>
          <w:rFonts w:ascii="Times New Roman" w:hAnsi="Times New Roman"/>
          <w:sz w:val="20"/>
          <w:szCs w:val="20"/>
        </w:rPr>
        <w:t xml:space="preserve"> Soil and Water Conservation Laboratory, Department of Soil Sc</w:t>
      </w:r>
      <w:r>
        <w:rPr>
          <w:rFonts w:ascii="Times New Roman" w:hAnsi="Times New Roman"/>
          <w:sz w:val="20"/>
          <w:szCs w:val="20"/>
        </w:rPr>
        <w:t>ience</w:t>
      </w:r>
      <w:r w:rsidRPr="00663BA3">
        <w:rPr>
          <w:rFonts w:ascii="Times New Roman" w:hAnsi="Times New Roman"/>
          <w:sz w:val="20"/>
          <w:szCs w:val="20"/>
        </w:rPr>
        <w:t xml:space="preserve"> Faculty of Agriculture</w:t>
      </w:r>
      <w:r w:rsidR="00710B9C">
        <w:rPr>
          <w:rFonts w:ascii="Times New Roman" w:hAnsi="Times New Roman"/>
          <w:sz w:val="20"/>
          <w:szCs w:val="20"/>
        </w:rPr>
        <w:t>,</w:t>
      </w:r>
      <w:r w:rsidRPr="00663BA3">
        <w:rPr>
          <w:rFonts w:ascii="Times New Roman" w:hAnsi="Times New Roman"/>
          <w:sz w:val="20"/>
          <w:szCs w:val="20"/>
        </w:rPr>
        <w:t xml:space="preserve"> Sriwijaya University</w:t>
      </w:r>
      <w:r>
        <w:rPr>
          <w:rFonts w:ascii="Times New Roman" w:hAnsi="Times New Roman"/>
          <w:sz w:val="20"/>
          <w:szCs w:val="20"/>
        </w:rPr>
        <w:t>,</w:t>
      </w:r>
      <w:r w:rsidRPr="00663BA3">
        <w:rPr>
          <w:rFonts w:ascii="Times New Roman" w:hAnsi="Times New Roman"/>
          <w:sz w:val="20"/>
          <w:szCs w:val="20"/>
        </w:rPr>
        <w:t xml:space="preserve"> </w:t>
      </w:r>
      <w:r w:rsidR="00710B9C">
        <w:rPr>
          <w:rFonts w:ascii="Times New Roman" w:hAnsi="Times New Roman"/>
          <w:sz w:val="20"/>
          <w:szCs w:val="20"/>
        </w:rPr>
        <w:t xml:space="preserve">Indralaya, Ogan Ilir, South Sumatra, </w:t>
      </w:r>
      <w:r w:rsidRPr="00663BA3">
        <w:rPr>
          <w:rFonts w:ascii="Times New Roman" w:hAnsi="Times New Roman"/>
          <w:sz w:val="20"/>
          <w:szCs w:val="20"/>
        </w:rPr>
        <w:t>Indonesia</w:t>
      </w:r>
    </w:p>
    <w:p w:rsidR="00AA13D7" w:rsidRPr="00710B9C" w:rsidRDefault="00AA13D7" w:rsidP="00AA568F">
      <w:pPr>
        <w:spacing w:after="0" w:line="240" w:lineRule="auto"/>
        <w:jc w:val="center"/>
        <w:rPr>
          <w:rFonts w:ascii="Times New Roman" w:hAnsi="Times New Roman"/>
          <w:sz w:val="20"/>
          <w:szCs w:val="20"/>
        </w:rPr>
      </w:pPr>
      <w:r w:rsidRPr="00AA13D7">
        <w:rPr>
          <w:rFonts w:ascii="Times New Roman" w:hAnsi="Times New Roman"/>
          <w:sz w:val="20"/>
          <w:szCs w:val="20"/>
          <w:vertAlign w:val="superscript"/>
          <w:lang w:val="en-US"/>
        </w:rPr>
        <w:t xml:space="preserve">2 </w:t>
      </w:r>
      <w:r>
        <w:rPr>
          <w:rFonts w:ascii="Times New Roman" w:hAnsi="Times New Roman"/>
          <w:sz w:val="20"/>
          <w:szCs w:val="20"/>
          <w:lang w:val="en-US"/>
        </w:rPr>
        <w:t xml:space="preserve">Center for Environmental Studies of </w:t>
      </w:r>
      <w:proofErr w:type="spellStart"/>
      <w:r>
        <w:rPr>
          <w:rFonts w:ascii="Times New Roman" w:hAnsi="Times New Roman"/>
          <w:sz w:val="20"/>
          <w:szCs w:val="20"/>
          <w:lang w:val="en-US"/>
        </w:rPr>
        <w:t>Sriwijaya</w:t>
      </w:r>
      <w:proofErr w:type="spellEnd"/>
      <w:r>
        <w:rPr>
          <w:rFonts w:ascii="Times New Roman" w:hAnsi="Times New Roman"/>
          <w:sz w:val="20"/>
          <w:szCs w:val="20"/>
          <w:lang w:val="en-US"/>
        </w:rPr>
        <w:t xml:space="preserve"> University</w:t>
      </w:r>
      <w:r w:rsidR="00710B9C">
        <w:rPr>
          <w:rFonts w:ascii="Times New Roman" w:hAnsi="Times New Roman"/>
          <w:sz w:val="20"/>
          <w:szCs w:val="20"/>
        </w:rPr>
        <w:t>, Palembang</w:t>
      </w:r>
      <w:proofErr w:type="gramStart"/>
      <w:r w:rsidR="00710B9C">
        <w:rPr>
          <w:rFonts w:ascii="Times New Roman" w:hAnsi="Times New Roman"/>
          <w:sz w:val="20"/>
          <w:szCs w:val="20"/>
        </w:rPr>
        <w:t>,  South</w:t>
      </w:r>
      <w:proofErr w:type="gramEnd"/>
      <w:r w:rsidR="00710B9C">
        <w:rPr>
          <w:rFonts w:ascii="Times New Roman" w:hAnsi="Times New Roman"/>
          <w:sz w:val="20"/>
          <w:szCs w:val="20"/>
        </w:rPr>
        <w:t xml:space="preserve"> Sumatra, Indonesia</w:t>
      </w:r>
    </w:p>
    <w:p w:rsidR="007D6F2F" w:rsidRDefault="007D6F2F" w:rsidP="00AA568F">
      <w:pPr>
        <w:spacing w:after="0" w:line="240" w:lineRule="auto"/>
        <w:jc w:val="center"/>
        <w:rPr>
          <w:rFonts w:ascii="Times New Roman" w:hAnsi="Times New Roman"/>
          <w:sz w:val="20"/>
          <w:szCs w:val="20"/>
        </w:rPr>
      </w:pPr>
      <w:r>
        <w:rPr>
          <w:rFonts w:ascii="Times New Roman" w:hAnsi="Times New Roman"/>
          <w:sz w:val="20"/>
          <w:szCs w:val="20"/>
          <w:vertAlign w:val="superscript"/>
          <w:lang w:val="en-US"/>
        </w:rPr>
        <w:t>3</w:t>
      </w:r>
      <w:r w:rsidRPr="00663BA3">
        <w:rPr>
          <w:rFonts w:ascii="Times New Roman" w:hAnsi="Times New Roman"/>
          <w:sz w:val="20"/>
          <w:szCs w:val="20"/>
        </w:rPr>
        <w:t xml:space="preserve"> </w:t>
      </w:r>
      <w:r>
        <w:rPr>
          <w:rFonts w:ascii="Times New Roman" w:hAnsi="Times New Roman"/>
          <w:sz w:val="20"/>
          <w:szCs w:val="20"/>
          <w:lang w:val="en-US"/>
        </w:rPr>
        <w:t>Under Graduate Student of</w:t>
      </w:r>
      <w:r w:rsidRPr="00663BA3">
        <w:rPr>
          <w:rFonts w:ascii="Times New Roman" w:hAnsi="Times New Roman"/>
          <w:sz w:val="20"/>
          <w:szCs w:val="20"/>
        </w:rPr>
        <w:t xml:space="preserve"> Department of Soil Sc</w:t>
      </w:r>
      <w:r>
        <w:rPr>
          <w:rFonts w:ascii="Times New Roman" w:hAnsi="Times New Roman"/>
          <w:sz w:val="20"/>
          <w:szCs w:val="20"/>
        </w:rPr>
        <w:t>ience</w:t>
      </w:r>
      <w:r w:rsidRPr="00663BA3">
        <w:rPr>
          <w:rFonts w:ascii="Times New Roman" w:hAnsi="Times New Roman"/>
          <w:sz w:val="20"/>
          <w:szCs w:val="20"/>
        </w:rPr>
        <w:t xml:space="preserve"> Faculty of Agriculture Sriwijaya University</w:t>
      </w:r>
      <w:r>
        <w:rPr>
          <w:rFonts w:ascii="Times New Roman" w:hAnsi="Times New Roman"/>
          <w:sz w:val="20"/>
          <w:szCs w:val="20"/>
        </w:rPr>
        <w:t>,</w:t>
      </w:r>
      <w:r w:rsidRPr="00663BA3">
        <w:rPr>
          <w:rFonts w:ascii="Times New Roman" w:hAnsi="Times New Roman"/>
          <w:sz w:val="20"/>
          <w:szCs w:val="20"/>
        </w:rPr>
        <w:t xml:space="preserve"> </w:t>
      </w:r>
      <w:r w:rsidR="00710B9C">
        <w:rPr>
          <w:rFonts w:ascii="Times New Roman" w:hAnsi="Times New Roman"/>
          <w:sz w:val="20"/>
          <w:szCs w:val="20"/>
        </w:rPr>
        <w:t xml:space="preserve">Ogan Ilir, South Sumatra, </w:t>
      </w:r>
      <w:r w:rsidRPr="00663BA3">
        <w:rPr>
          <w:rFonts w:ascii="Times New Roman" w:hAnsi="Times New Roman"/>
          <w:sz w:val="20"/>
          <w:szCs w:val="20"/>
        </w:rPr>
        <w:t>Indonesia</w:t>
      </w:r>
    </w:p>
    <w:p w:rsidR="00C821C6" w:rsidRDefault="00C821C6" w:rsidP="00AA568F">
      <w:pPr>
        <w:spacing w:after="0" w:line="240" w:lineRule="auto"/>
        <w:jc w:val="center"/>
        <w:rPr>
          <w:rFonts w:ascii="Times New Roman" w:hAnsi="Times New Roman"/>
          <w:sz w:val="20"/>
          <w:szCs w:val="20"/>
        </w:rPr>
      </w:pPr>
      <w:r>
        <w:rPr>
          <w:rFonts w:ascii="Times New Roman" w:hAnsi="Times New Roman"/>
          <w:sz w:val="20"/>
          <w:szCs w:val="20"/>
        </w:rPr>
        <w:t xml:space="preserve">Corr. Author: </w:t>
      </w:r>
      <w:r w:rsidR="006431EB">
        <w:fldChar w:fldCharType="begin"/>
      </w:r>
      <w:r w:rsidR="006431EB">
        <w:instrText xml:space="preserve"> HYPERLINK "mailto:momon_unsri@yahoo.co.id" </w:instrText>
      </w:r>
      <w:r w:rsidR="006431EB">
        <w:fldChar w:fldCharType="separate"/>
      </w:r>
      <w:r w:rsidR="002A5AD1" w:rsidRPr="00D91265">
        <w:rPr>
          <w:rStyle w:val="Hyperlink"/>
          <w:rFonts w:ascii="Times New Roman" w:hAnsi="Times New Roman"/>
          <w:sz w:val="20"/>
          <w:szCs w:val="20"/>
        </w:rPr>
        <w:t>momon_unsri@yahoo.co.id</w:t>
      </w:r>
      <w:r w:rsidR="006431EB">
        <w:rPr>
          <w:rStyle w:val="Hyperlink"/>
          <w:rFonts w:ascii="Times New Roman" w:hAnsi="Times New Roman"/>
          <w:sz w:val="20"/>
          <w:szCs w:val="20"/>
        </w:rPr>
        <w:fldChar w:fldCharType="end"/>
      </w:r>
    </w:p>
    <w:p w:rsidR="00710B9C" w:rsidRDefault="00710B9C" w:rsidP="00153E65">
      <w:pPr>
        <w:jc w:val="center"/>
        <w:rPr>
          <w:rFonts w:ascii="Times New Roman" w:hAnsi="Times New Roman"/>
          <w:sz w:val="24"/>
          <w:szCs w:val="24"/>
        </w:rPr>
      </w:pPr>
    </w:p>
    <w:p w:rsidR="00153E65" w:rsidRDefault="00086BF2" w:rsidP="00153E65">
      <w:pPr>
        <w:jc w:val="center"/>
        <w:rPr>
          <w:rFonts w:ascii="Times New Roman" w:hAnsi="Times New Roman"/>
          <w:sz w:val="24"/>
          <w:szCs w:val="24"/>
        </w:rPr>
      </w:pPr>
      <w:r>
        <w:rPr>
          <w:rFonts w:ascii="Times New Roman" w:hAnsi="Times New Roman"/>
          <w:sz w:val="24"/>
          <w:szCs w:val="24"/>
        </w:rPr>
        <w:t xml:space="preserve"> </w:t>
      </w:r>
      <w:r w:rsidR="00153E65">
        <w:rPr>
          <w:rFonts w:ascii="Times New Roman" w:hAnsi="Times New Roman"/>
          <w:sz w:val="24"/>
          <w:szCs w:val="24"/>
        </w:rPr>
        <w:t>ABSTRACT</w:t>
      </w:r>
    </w:p>
    <w:p w:rsidR="008D1892" w:rsidRPr="008D1892" w:rsidRDefault="008D1892" w:rsidP="008D1892">
      <w:pPr>
        <w:spacing w:after="0" w:line="240" w:lineRule="auto"/>
        <w:jc w:val="both"/>
        <w:rPr>
          <w:rFonts w:asciiTheme="majorBidi" w:hAnsiTheme="majorBidi" w:cstheme="majorBidi"/>
          <w:bCs/>
          <w:sz w:val="24"/>
          <w:szCs w:val="24"/>
          <w:lang w:val="en-US"/>
        </w:rPr>
      </w:pPr>
      <w:r w:rsidRPr="008D1892">
        <w:rPr>
          <w:rFonts w:asciiTheme="majorBidi" w:hAnsiTheme="majorBidi" w:cstheme="majorBidi"/>
          <w:bCs/>
          <w:sz w:val="24"/>
          <w:szCs w:val="24"/>
          <w:lang w:val="en-US"/>
        </w:rPr>
        <w:t xml:space="preserve">Fires of land and forests on </w:t>
      </w:r>
      <w:proofErr w:type="spellStart"/>
      <w:r w:rsidRPr="008D1892">
        <w:rPr>
          <w:rFonts w:asciiTheme="majorBidi" w:hAnsiTheme="majorBidi" w:cstheme="majorBidi"/>
          <w:bCs/>
          <w:sz w:val="24"/>
          <w:szCs w:val="24"/>
          <w:lang w:val="en-US"/>
        </w:rPr>
        <w:t>peatland</w:t>
      </w:r>
      <w:proofErr w:type="spellEnd"/>
      <w:r w:rsidRPr="008D1892">
        <w:rPr>
          <w:rFonts w:asciiTheme="majorBidi" w:hAnsiTheme="majorBidi" w:cstheme="majorBidi"/>
          <w:bCs/>
          <w:sz w:val="24"/>
          <w:szCs w:val="24"/>
          <w:lang w:val="en-US"/>
        </w:rPr>
        <w:t xml:space="preserve"> occur every year. This problem is triggered by the burning of land that is not cultivated, or the business of land cl</w:t>
      </w:r>
      <w:r w:rsidR="001E76B0">
        <w:rPr>
          <w:rFonts w:asciiTheme="majorBidi" w:hAnsiTheme="majorBidi" w:cstheme="majorBidi"/>
          <w:bCs/>
          <w:sz w:val="24"/>
          <w:szCs w:val="24"/>
          <w:lang w:val="en-US"/>
        </w:rPr>
        <w:t>earing by community group</w:t>
      </w:r>
      <w:r w:rsidR="001E76B0">
        <w:rPr>
          <w:rFonts w:asciiTheme="majorBidi" w:hAnsiTheme="majorBidi" w:cstheme="majorBidi"/>
          <w:bCs/>
          <w:sz w:val="24"/>
          <w:szCs w:val="24"/>
        </w:rPr>
        <w:t xml:space="preserve"> that do</w:t>
      </w:r>
      <w:r w:rsidR="00807873">
        <w:rPr>
          <w:rFonts w:asciiTheme="majorBidi" w:hAnsiTheme="majorBidi" w:cstheme="majorBidi"/>
          <w:bCs/>
          <w:sz w:val="24"/>
          <w:szCs w:val="24"/>
        </w:rPr>
        <w:t>es</w:t>
      </w:r>
      <w:r w:rsidR="001E76B0">
        <w:rPr>
          <w:rFonts w:asciiTheme="majorBidi" w:hAnsiTheme="majorBidi" w:cstheme="majorBidi"/>
          <w:bCs/>
          <w:sz w:val="24"/>
          <w:szCs w:val="24"/>
        </w:rPr>
        <w:t xml:space="preserve"> an open fire which is less costly.</w:t>
      </w:r>
      <w:r w:rsidRPr="008D1892">
        <w:rPr>
          <w:rFonts w:asciiTheme="majorBidi" w:hAnsiTheme="majorBidi" w:cstheme="majorBidi"/>
          <w:bCs/>
          <w:sz w:val="24"/>
          <w:szCs w:val="24"/>
          <w:lang w:val="en-US"/>
        </w:rPr>
        <w:t xml:space="preserve"> </w:t>
      </w:r>
      <w:r w:rsidR="00575F79">
        <w:rPr>
          <w:rFonts w:asciiTheme="majorBidi" w:hAnsiTheme="majorBidi" w:cstheme="majorBidi"/>
          <w:bCs/>
          <w:sz w:val="24"/>
          <w:szCs w:val="24"/>
        </w:rPr>
        <w:t>Because of t</w:t>
      </w:r>
      <w:r w:rsidRPr="008D1892">
        <w:rPr>
          <w:rFonts w:asciiTheme="majorBidi" w:hAnsiTheme="majorBidi" w:cstheme="majorBidi"/>
          <w:bCs/>
          <w:sz w:val="24"/>
          <w:szCs w:val="24"/>
          <w:lang w:val="en-US"/>
        </w:rPr>
        <w:t>his condition</w:t>
      </w:r>
      <w:r w:rsidR="00575F79">
        <w:rPr>
          <w:rFonts w:asciiTheme="majorBidi" w:hAnsiTheme="majorBidi" w:cstheme="majorBidi"/>
          <w:bCs/>
          <w:sz w:val="24"/>
          <w:szCs w:val="24"/>
        </w:rPr>
        <w:t>,</w:t>
      </w:r>
      <w:r w:rsidR="00575F79">
        <w:rPr>
          <w:rFonts w:asciiTheme="majorBidi" w:hAnsiTheme="majorBidi" w:cstheme="majorBidi"/>
          <w:bCs/>
          <w:sz w:val="24"/>
          <w:szCs w:val="24"/>
          <w:lang w:val="en-US"/>
        </w:rPr>
        <w:t xml:space="preserve"> </w:t>
      </w:r>
      <w:r w:rsidR="00575F79">
        <w:rPr>
          <w:rFonts w:asciiTheme="majorBidi" w:hAnsiTheme="majorBidi" w:cstheme="majorBidi"/>
          <w:bCs/>
          <w:sz w:val="24"/>
          <w:szCs w:val="24"/>
        </w:rPr>
        <w:t xml:space="preserve">people need to find </w:t>
      </w:r>
      <w:r w:rsidRPr="008D1892">
        <w:rPr>
          <w:rFonts w:asciiTheme="majorBidi" w:hAnsiTheme="majorBidi" w:cstheme="majorBidi"/>
          <w:bCs/>
          <w:sz w:val="24"/>
          <w:szCs w:val="24"/>
          <w:lang w:val="en-US"/>
        </w:rPr>
        <w:t>alternative efforts to use peat without burning</w:t>
      </w:r>
      <w:r w:rsidR="00575F79">
        <w:rPr>
          <w:rFonts w:asciiTheme="majorBidi" w:hAnsiTheme="majorBidi" w:cstheme="majorBidi"/>
          <w:bCs/>
          <w:sz w:val="24"/>
          <w:szCs w:val="24"/>
        </w:rPr>
        <w:t xml:space="preserve"> the land</w:t>
      </w:r>
      <w:r w:rsidRPr="008D1892">
        <w:rPr>
          <w:rFonts w:asciiTheme="majorBidi" w:hAnsiTheme="majorBidi" w:cstheme="majorBidi"/>
          <w:bCs/>
          <w:sz w:val="24"/>
          <w:szCs w:val="24"/>
          <w:lang w:val="en-US"/>
        </w:rPr>
        <w:t xml:space="preserve">. The agroforestry model is </w:t>
      </w:r>
      <w:proofErr w:type="gramStart"/>
      <w:r w:rsidRPr="008D1892">
        <w:rPr>
          <w:rFonts w:asciiTheme="majorBidi" w:hAnsiTheme="majorBidi" w:cstheme="majorBidi"/>
          <w:bCs/>
          <w:sz w:val="24"/>
          <w:szCs w:val="24"/>
          <w:lang w:val="en-US"/>
        </w:rPr>
        <w:t>an</w:t>
      </w:r>
      <w:proofErr w:type="gramEnd"/>
      <w:r w:rsidRPr="008D1892">
        <w:rPr>
          <w:rFonts w:asciiTheme="majorBidi" w:hAnsiTheme="majorBidi" w:cstheme="majorBidi"/>
          <w:bCs/>
          <w:sz w:val="24"/>
          <w:szCs w:val="24"/>
          <w:lang w:val="en-US"/>
        </w:rPr>
        <w:t xml:space="preserve"> effort carried out by utilizing land for wood industry plants and </w:t>
      </w:r>
      <w:r w:rsidR="00575F79">
        <w:rPr>
          <w:rFonts w:asciiTheme="majorBidi" w:hAnsiTheme="majorBidi" w:cstheme="majorBidi"/>
          <w:bCs/>
          <w:sz w:val="24"/>
          <w:szCs w:val="24"/>
        </w:rPr>
        <w:t xml:space="preserve">the </w:t>
      </w:r>
      <w:r w:rsidRPr="008D1892">
        <w:rPr>
          <w:rFonts w:asciiTheme="majorBidi" w:hAnsiTheme="majorBidi" w:cstheme="majorBidi"/>
          <w:bCs/>
          <w:sz w:val="24"/>
          <w:szCs w:val="24"/>
          <w:lang w:val="en-US"/>
        </w:rPr>
        <w:t>seasonal crops (agriculture)</w:t>
      </w:r>
      <w:r w:rsidR="00575F79">
        <w:rPr>
          <w:rFonts w:asciiTheme="majorBidi" w:hAnsiTheme="majorBidi" w:cstheme="majorBidi"/>
          <w:bCs/>
          <w:sz w:val="24"/>
          <w:szCs w:val="24"/>
        </w:rPr>
        <w:t xml:space="preserve"> are planted among the main crops</w:t>
      </w:r>
      <w:r w:rsidRPr="008D1892">
        <w:rPr>
          <w:rFonts w:asciiTheme="majorBidi" w:hAnsiTheme="majorBidi" w:cstheme="majorBidi"/>
          <w:bCs/>
          <w:sz w:val="24"/>
          <w:szCs w:val="24"/>
          <w:lang w:val="en-US"/>
        </w:rPr>
        <w:t xml:space="preserve">. This effort encourages partnerships between private parties and local residents. Field applications </w:t>
      </w:r>
      <w:r w:rsidR="004422F1">
        <w:rPr>
          <w:rFonts w:asciiTheme="majorBidi" w:hAnsiTheme="majorBidi" w:cstheme="majorBidi"/>
          <w:bCs/>
          <w:sz w:val="24"/>
          <w:szCs w:val="24"/>
          <w:lang w:val="en-US"/>
        </w:rPr>
        <w:t xml:space="preserve">have been carried out in the </w:t>
      </w:r>
      <w:r w:rsidRPr="008D1892">
        <w:rPr>
          <w:rFonts w:asciiTheme="majorBidi" w:hAnsiTheme="majorBidi" w:cstheme="majorBidi"/>
          <w:bCs/>
          <w:sz w:val="24"/>
          <w:szCs w:val="24"/>
          <w:lang w:val="en-US"/>
        </w:rPr>
        <w:t xml:space="preserve">Sumatra </w:t>
      </w:r>
      <w:proofErr w:type="spellStart"/>
      <w:r w:rsidRPr="008D1892">
        <w:rPr>
          <w:rFonts w:asciiTheme="majorBidi" w:hAnsiTheme="majorBidi" w:cstheme="majorBidi"/>
          <w:bCs/>
          <w:sz w:val="24"/>
          <w:szCs w:val="24"/>
          <w:lang w:val="en-US"/>
        </w:rPr>
        <w:t>Alam</w:t>
      </w:r>
      <w:proofErr w:type="spellEnd"/>
      <w:r w:rsidRPr="008D1892">
        <w:rPr>
          <w:rFonts w:asciiTheme="majorBidi" w:hAnsiTheme="majorBidi" w:cstheme="majorBidi"/>
          <w:bCs/>
          <w:sz w:val="24"/>
          <w:szCs w:val="24"/>
          <w:lang w:val="en-US"/>
        </w:rPr>
        <w:t xml:space="preserve"> </w:t>
      </w:r>
      <w:proofErr w:type="spellStart"/>
      <w:r w:rsidRPr="008D1892">
        <w:rPr>
          <w:rFonts w:asciiTheme="majorBidi" w:hAnsiTheme="majorBidi" w:cstheme="majorBidi"/>
          <w:bCs/>
          <w:sz w:val="24"/>
          <w:szCs w:val="24"/>
          <w:lang w:val="en-US"/>
        </w:rPr>
        <w:t>Anugrah</w:t>
      </w:r>
      <w:proofErr w:type="spellEnd"/>
      <w:r w:rsidR="0084364C">
        <w:rPr>
          <w:rFonts w:asciiTheme="majorBidi" w:hAnsiTheme="majorBidi" w:cstheme="majorBidi"/>
          <w:bCs/>
          <w:sz w:val="24"/>
          <w:szCs w:val="24"/>
        </w:rPr>
        <w:t xml:space="preserve"> LLC</w:t>
      </w:r>
      <w:r w:rsidRPr="008D1892">
        <w:rPr>
          <w:rFonts w:asciiTheme="majorBidi" w:hAnsiTheme="majorBidi" w:cstheme="majorBidi"/>
          <w:bCs/>
          <w:sz w:val="24"/>
          <w:szCs w:val="24"/>
          <w:lang w:val="en-US"/>
        </w:rPr>
        <w:t xml:space="preserve"> concession area, in </w:t>
      </w:r>
      <w:proofErr w:type="spellStart"/>
      <w:r w:rsidRPr="008D1892">
        <w:rPr>
          <w:rFonts w:asciiTheme="majorBidi" w:hAnsiTheme="majorBidi" w:cstheme="majorBidi"/>
          <w:bCs/>
          <w:sz w:val="24"/>
          <w:szCs w:val="24"/>
          <w:lang w:val="en-US"/>
        </w:rPr>
        <w:t>Gumai</w:t>
      </w:r>
      <w:proofErr w:type="spellEnd"/>
      <w:r w:rsidRPr="008D1892">
        <w:rPr>
          <w:rFonts w:asciiTheme="majorBidi" w:hAnsiTheme="majorBidi" w:cstheme="majorBidi"/>
          <w:bCs/>
          <w:sz w:val="24"/>
          <w:szCs w:val="24"/>
          <w:lang w:val="en-US"/>
        </w:rPr>
        <w:t xml:space="preserve"> Vi</w:t>
      </w:r>
      <w:r w:rsidR="002A5AD1">
        <w:rPr>
          <w:rFonts w:asciiTheme="majorBidi" w:hAnsiTheme="majorBidi" w:cstheme="majorBidi"/>
          <w:bCs/>
          <w:sz w:val="24"/>
          <w:szCs w:val="24"/>
          <w:lang w:val="en-US"/>
        </w:rPr>
        <w:t xml:space="preserve">llage, </w:t>
      </w:r>
      <w:proofErr w:type="spellStart"/>
      <w:r w:rsidR="002A5AD1">
        <w:rPr>
          <w:rFonts w:asciiTheme="majorBidi" w:hAnsiTheme="majorBidi" w:cstheme="majorBidi"/>
          <w:bCs/>
          <w:sz w:val="24"/>
          <w:szCs w:val="24"/>
          <w:lang w:val="en-US"/>
        </w:rPr>
        <w:t>Teluk</w:t>
      </w:r>
      <w:proofErr w:type="spellEnd"/>
      <w:r w:rsidR="002A5AD1">
        <w:rPr>
          <w:rFonts w:asciiTheme="majorBidi" w:hAnsiTheme="majorBidi" w:cstheme="majorBidi"/>
          <w:bCs/>
          <w:sz w:val="24"/>
          <w:szCs w:val="24"/>
          <w:lang w:val="en-US"/>
        </w:rPr>
        <w:t xml:space="preserve"> </w:t>
      </w:r>
      <w:proofErr w:type="spellStart"/>
      <w:r w:rsidR="002A5AD1">
        <w:rPr>
          <w:rFonts w:asciiTheme="majorBidi" w:hAnsiTheme="majorBidi" w:cstheme="majorBidi"/>
          <w:bCs/>
          <w:sz w:val="24"/>
          <w:szCs w:val="24"/>
          <w:lang w:val="en-US"/>
        </w:rPr>
        <w:t>Rumai</w:t>
      </w:r>
      <w:proofErr w:type="spellEnd"/>
      <w:r w:rsidR="002A5AD1">
        <w:rPr>
          <w:rFonts w:asciiTheme="majorBidi" w:hAnsiTheme="majorBidi" w:cstheme="majorBidi"/>
          <w:bCs/>
          <w:sz w:val="24"/>
          <w:szCs w:val="24"/>
          <w:lang w:val="en-US"/>
        </w:rPr>
        <w:t xml:space="preserve"> Village,</w:t>
      </w:r>
      <w:r w:rsidRPr="008D1892">
        <w:rPr>
          <w:rFonts w:asciiTheme="majorBidi" w:hAnsiTheme="majorBidi" w:cstheme="majorBidi"/>
          <w:bCs/>
          <w:sz w:val="24"/>
          <w:szCs w:val="24"/>
          <w:lang w:val="en-US"/>
        </w:rPr>
        <w:t xml:space="preserve"> </w:t>
      </w:r>
      <w:proofErr w:type="spellStart"/>
      <w:proofErr w:type="gramStart"/>
      <w:r w:rsidRPr="008D1892">
        <w:rPr>
          <w:rFonts w:asciiTheme="majorBidi" w:hAnsiTheme="majorBidi" w:cstheme="majorBidi"/>
          <w:bCs/>
          <w:sz w:val="24"/>
          <w:szCs w:val="24"/>
          <w:lang w:val="en-US"/>
        </w:rPr>
        <w:t>Gelumbang</w:t>
      </w:r>
      <w:proofErr w:type="spellEnd"/>
      <w:proofErr w:type="gramEnd"/>
      <w:r w:rsidR="002A5AD1">
        <w:rPr>
          <w:rFonts w:asciiTheme="majorBidi" w:hAnsiTheme="majorBidi" w:cstheme="majorBidi"/>
          <w:bCs/>
          <w:sz w:val="24"/>
          <w:szCs w:val="24"/>
        </w:rPr>
        <w:t xml:space="preserve"> sub-district</w:t>
      </w:r>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Sengon</w:t>
      </w:r>
      <w:proofErr w:type="spellEnd"/>
      <w:r>
        <w:rPr>
          <w:rFonts w:asciiTheme="majorBidi" w:hAnsiTheme="majorBidi" w:cstheme="majorBidi"/>
          <w:bCs/>
          <w:sz w:val="24"/>
          <w:szCs w:val="24"/>
          <w:lang w:val="en-US"/>
        </w:rPr>
        <w:t xml:space="preserve"> plants are used as </w:t>
      </w:r>
      <w:r>
        <w:rPr>
          <w:rFonts w:asciiTheme="majorBidi" w:hAnsiTheme="majorBidi" w:cstheme="majorBidi"/>
          <w:bCs/>
          <w:sz w:val="24"/>
          <w:szCs w:val="24"/>
        </w:rPr>
        <w:t>main</w:t>
      </w:r>
      <w:r w:rsidRPr="008D1892">
        <w:rPr>
          <w:rFonts w:asciiTheme="majorBidi" w:hAnsiTheme="majorBidi" w:cstheme="majorBidi"/>
          <w:bCs/>
          <w:sz w:val="24"/>
          <w:szCs w:val="24"/>
          <w:lang w:val="en-US"/>
        </w:rPr>
        <w:t xml:space="preserve"> plants, while pineapple plants are intercrop plants, which are expected to contribute to the </w:t>
      </w:r>
      <w:r w:rsidR="002A5AD1">
        <w:rPr>
          <w:rFonts w:asciiTheme="majorBidi" w:hAnsiTheme="majorBidi" w:cstheme="majorBidi"/>
          <w:bCs/>
          <w:sz w:val="24"/>
          <w:szCs w:val="24"/>
        </w:rPr>
        <w:t>income</w:t>
      </w:r>
      <w:r w:rsidRPr="008D1892">
        <w:rPr>
          <w:rFonts w:asciiTheme="majorBidi" w:hAnsiTheme="majorBidi" w:cstheme="majorBidi"/>
          <w:bCs/>
          <w:sz w:val="24"/>
          <w:szCs w:val="24"/>
          <w:lang w:val="en-US"/>
        </w:rPr>
        <w:t xml:space="preserve"> of local residents. </w:t>
      </w:r>
      <w:r w:rsidR="002A5AD1">
        <w:rPr>
          <w:rFonts w:asciiTheme="majorBidi" w:hAnsiTheme="majorBidi" w:cstheme="majorBidi"/>
          <w:bCs/>
          <w:sz w:val="24"/>
          <w:szCs w:val="24"/>
        </w:rPr>
        <w:t>Results of the study showed that s</w:t>
      </w:r>
      <w:r w:rsidR="002A5AD1">
        <w:rPr>
          <w:rFonts w:asciiTheme="majorBidi" w:hAnsiTheme="majorBidi" w:cstheme="majorBidi"/>
          <w:bCs/>
          <w:sz w:val="24"/>
          <w:szCs w:val="24"/>
          <w:lang w:val="en-US"/>
        </w:rPr>
        <w:t xml:space="preserve">oil characteristics </w:t>
      </w:r>
      <w:r w:rsidR="002A5AD1">
        <w:rPr>
          <w:rFonts w:asciiTheme="majorBidi" w:hAnsiTheme="majorBidi" w:cstheme="majorBidi"/>
          <w:bCs/>
          <w:sz w:val="24"/>
          <w:szCs w:val="24"/>
        </w:rPr>
        <w:t>wer</w:t>
      </w:r>
      <w:proofErr w:type="spellStart"/>
      <w:r w:rsidRPr="008D1892">
        <w:rPr>
          <w:rFonts w:asciiTheme="majorBidi" w:hAnsiTheme="majorBidi" w:cstheme="majorBidi"/>
          <w:bCs/>
          <w:sz w:val="24"/>
          <w:szCs w:val="24"/>
          <w:lang w:val="en-US"/>
        </w:rPr>
        <w:t>e</w:t>
      </w:r>
      <w:proofErr w:type="spellEnd"/>
      <w:r w:rsidRPr="008D1892">
        <w:rPr>
          <w:rFonts w:asciiTheme="majorBidi" w:hAnsiTheme="majorBidi" w:cstheme="majorBidi"/>
          <w:bCs/>
          <w:sz w:val="24"/>
          <w:szCs w:val="24"/>
          <w:lang w:val="en-US"/>
        </w:rPr>
        <w:t xml:space="preserve"> characterized </w:t>
      </w:r>
      <w:r w:rsidR="00C05B1B">
        <w:rPr>
          <w:rFonts w:asciiTheme="majorBidi" w:hAnsiTheme="majorBidi" w:cstheme="majorBidi"/>
          <w:bCs/>
          <w:sz w:val="24"/>
          <w:szCs w:val="24"/>
          <w:lang w:val="en-US"/>
        </w:rPr>
        <w:t>by porosity ranging from 90</w:t>
      </w:r>
      <w:r w:rsidR="00C05B1B">
        <w:rPr>
          <w:rFonts w:asciiTheme="majorBidi" w:hAnsiTheme="majorBidi" w:cstheme="majorBidi"/>
          <w:bCs/>
          <w:sz w:val="24"/>
          <w:szCs w:val="24"/>
        </w:rPr>
        <w:t xml:space="preserve"> to </w:t>
      </w:r>
      <w:r w:rsidR="00317268">
        <w:rPr>
          <w:rFonts w:asciiTheme="majorBidi" w:hAnsiTheme="majorBidi" w:cstheme="majorBidi"/>
          <w:bCs/>
          <w:sz w:val="24"/>
          <w:szCs w:val="24"/>
          <w:lang w:val="en-US"/>
        </w:rPr>
        <w:t>95%</w:t>
      </w:r>
      <w:r w:rsidRPr="008D1892">
        <w:rPr>
          <w:rFonts w:asciiTheme="majorBidi" w:hAnsiTheme="majorBidi" w:cstheme="majorBidi"/>
          <w:bCs/>
          <w:sz w:val="24"/>
          <w:szCs w:val="24"/>
          <w:lang w:val="en-US"/>
        </w:rPr>
        <w:t xml:space="preserve"> and soil content of 0.2 gr / cm3</w:t>
      </w:r>
      <w:r w:rsidR="00317268">
        <w:rPr>
          <w:rFonts w:asciiTheme="majorBidi" w:hAnsiTheme="majorBidi" w:cstheme="majorBidi"/>
          <w:bCs/>
          <w:sz w:val="24"/>
          <w:szCs w:val="24"/>
        </w:rPr>
        <w:t>. T</w:t>
      </w:r>
      <w:r w:rsidRPr="008D1892">
        <w:rPr>
          <w:rFonts w:asciiTheme="majorBidi" w:hAnsiTheme="majorBidi" w:cstheme="majorBidi"/>
          <w:bCs/>
          <w:sz w:val="24"/>
          <w:szCs w:val="24"/>
          <w:lang w:val="en-US"/>
        </w:rPr>
        <w:t xml:space="preserve">he movement of water </w:t>
      </w:r>
      <w:r w:rsidR="00317268">
        <w:rPr>
          <w:rFonts w:asciiTheme="majorBidi" w:hAnsiTheme="majorBidi" w:cstheme="majorBidi"/>
          <w:bCs/>
          <w:sz w:val="24"/>
          <w:szCs w:val="24"/>
        </w:rPr>
        <w:t>in the soil wa</w:t>
      </w:r>
      <w:r w:rsidRPr="008D1892">
        <w:rPr>
          <w:rFonts w:asciiTheme="majorBidi" w:hAnsiTheme="majorBidi" w:cstheme="majorBidi"/>
          <w:bCs/>
          <w:sz w:val="24"/>
          <w:szCs w:val="24"/>
          <w:lang w:val="en-US"/>
        </w:rPr>
        <w:t xml:space="preserve">s very fast. </w:t>
      </w:r>
      <w:r w:rsidR="002A5AD1">
        <w:rPr>
          <w:rFonts w:asciiTheme="majorBidi" w:hAnsiTheme="majorBidi" w:cstheme="majorBidi"/>
          <w:bCs/>
          <w:sz w:val="24"/>
          <w:szCs w:val="24"/>
        </w:rPr>
        <w:t>In order to manage the land and water of the study area it is suggested to apply a</w:t>
      </w:r>
      <w:r w:rsidRPr="008D1892">
        <w:rPr>
          <w:rFonts w:asciiTheme="majorBidi" w:hAnsiTheme="majorBidi" w:cstheme="majorBidi"/>
          <w:bCs/>
          <w:sz w:val="24"/>
          <w:szCs w:val="24"/>
          <w:lang w:val="en-US"/>
        </w:rPr>
        <w:t xml:space="preserve"> concept of water control </w:t>
      </w:r>
      <w:r w:rsidR="002A5AD1">
        <w:rPr>
          <w:rFonts w:asciiTheme="majorBidi" w:hAnsiTheme="majorBidi" w:cstheme="majorBidi"/>
          <w:bCs/>
          <w:sz w:val="24"/>
          <w:szCs w:val="24"/>
        </w:rPr>
        <w:t xml:space="preserve">that </w:t>
      </w:r>
      <w:r w:rsidRPr="008D1892">
        <w:rPr>
          <w:rFonts w:asciiTheme="majorBidi" w:hAnsiTheme="majorBidi" w:cstheme="majorBidi"/>
          <w:bCs/>
          <w:sz w:val="24"/>
          <w:szCs w:val="24"/>
          <w:lang w:val="en-US"/>
        </w:rPr>
        <w:t xml:space="preserve">is </w:t>
      </w:r>
      <w:r w:rsidR="002A5AD1">
        <w:rPr>
          <w:rFonts w:asciiTheme="majorBidi" w:hAnsiTheme="majorBidi" w:cstheme="majorBidi"/>
          <w:bCs/>
          <w:sz w:val="24"/>
          <w:szCs w:val="24"/>
        </w:rPr>
        <w:t xml:space="preserve">a </w:t>
      </w:r>
      <w:r w:rsidRPr="008D1892">
        <w:rPr>
          <w:rFonts w:asciiTheme="majorBidi" w:hAnsiTheme="majorBidi" w:cstheme="majorBidi"/>
          <w:bCs/>
          <w:sz w:val="24"/>
          <w:szCs w:val="24"/>
          <w:lang w:val="en-US"/>
        </w:rPr>
        <w:t xml:space="preserve">shallow drainage, </w:t>
      </w:r>
      <w:r w:rsidR="00317268">
        <w:rPr>
          <w:rFonts w:asciiTheme="majorBidi" w:hAnsiTheme="majorBidi" w:cstheme="majorBidi"/>
          <w:bCs/>
          <w:sz w:val="24"/>
          <w:szCs w:val="24"/>
        </w:rPr>
        <w:t xml:space="preserve">namely </w:t>
      </w:r>
      <w:r w:rsidRPr="008D1892">
        <w:rPr>
          <w:rFonts w:asciiTheme="majorBidi" w:hAnsiTheme="majorBidi" w:cstheme="majorBidi"/>
          <w:bCs/>
          <w:sz w:val="24"/>
          <w:szCs w:val="24"/>
          <w:lang w:val="en-US"/>
        </w:rPr>
        <w:t>the primary channel</w:t>
      </w:r>
      <w:r w:rsidR="00C05B1B">
        <w:rPr>
          <w:rFonts w:asciiTheme="majorBidi" w:hAnsiTheme="majorBidi" w:cstheme="majorBidi"/>
          <w:bCs/>
          <w:sz w:val="24"/>
          <w:szCs w:val="24"/>
        </w:rPr>
        <w:t xml:space="preserve"> that</w:t>
      </w:r>
      <w:r w:rsidRPr="008D1892">
        <w:rPr>
          <w:rFonts w:asciiTheme="majorBidi" w:hAnsiTheme="majorBidi" w:cstheme="majorBidi"/>
          <w:bCs/>
          <w:sz w:val="24"/>
          <w:szCs w:val="24"/>
          <w:lang w:val="en-US"/>
        </w:rPr>
        <w:t xml:space="preserve"> has a depth of 2</w:t>
      </w:r>
      <w:r w:rsidR="002A5AD1">
        <w:rPr>
          <w:rFonts w:asciiTheme="majorBidi" w:hAnsiTheme="majorBidi" w:cstheme="majorBidi"/>
          <w:bCs/>
          <w:sz w:val="24"/>
          <w:szCs w:val="24"/>
        </w:rPr>
        <w:t xml:space="preserve"> </w:t>
      </w:r>
      <w:r w:rsidR="00C05B1B">
        <w:rPr>
          <w:rFonts w:asciiTheme="majorBidi" w:hAnsiTheme="majorBidi" w:cstheme="majorBidi"/>
          <w:bCs/>
          <w:sz w:val="24"/>
          <w:szCs w:val="24"/>
          <w:lang w:val="en-US"/>
        </w:rPr>
        <w:t xml:space="preserve">m, </w:t>
      </w:r>
      <w:r w:rsidRPr="008D1892">
        <w:rPr>
          <w:rFonts w:asciiTheme="majorBidi" w:hAnsiTheme="majorBidi" w:cstheme="majorBidi"/>
          <w:bCs/>
          <w:sz w:val="24"/>
          <w:szCs w:val="24"/>
          <w:lang w:val="en-US"/>
        </w:rPr>
        <w:t>the secondary channel, and tertiary</w:t>
      </w:r>
      <w:r w:rsidR="00C05B1B">
        <w:rPr>
          <w:rFonts w:asciiTheme="majorBidi" w:hAnsiTheme="majorBidi" w:cstheme="majorBidi"/>
          <w:bCs/>
          <w:sz w:val="24"/>
          <w:szCs w:val="24"/>
        </w:rPr>
        <w:t xml:space="preserve"> channel that were</w:t>
      </w:r>
      <w:r w:rsidRPr="008D1892">
        <w:rPr>
          <w:rFonts w:asciiTheme="majorBidi" w:hAnsiTheme="majorBidi" w:cstheme="majorBidi"/>
          <w:bCs/>
          <w:sz w:val="24"/>
          <w:szCs w:val="24"/>
          <w:lang w:val="en-US"/>
        </w:rPr>
        <w:t xml:space="preserve"> made with a depth of 1</w:t>
      </w:r>
      <w:r>
        <w:rPr>
          <w:rFonts w:asciiTheme="majorBidi" w:hAnsiTheme="majorBidi" w:cstheme="majorBidi"/>
          <w:bCs/>
          <w:sz w:val="24"/>
          <w:szCs w:val="24"/>
        </w:rPr>
        <w:t xml:space="preserve"> </w:t>
      </w:r>
      <w:r w:rsidRPr="008D1892">
        <w:rPr>
          <w:rFonts w:asciiTheme="majorBidi" w:hAnsiTheme="majorBidi" w:cstheme="majorBidi"/>
          <w:bCs/>
          <w:sz w:val="24"/>
          <w:szCs w:val="24"/>
          <w:lang w:val="en-US"/>
        </w:rPr>
        <w:t xml:space="preserve">m. In the plot of the land a worm channel is made with a distance between 50 channels and a depth of 40 cm. With this shallow water system, the depth of the groundwater can be </w:t>
      </w:r>
      <w:r w:rsidR="00C05B1B">
        <w:rPr>
          <w:rFonts w:asciiTheme="majorBidi" w:hAnsiTheme="majorBidi" w:cstheme="majorBidi"/>
          <w:bCs/>
          <w:sz w:val="24"/>
          <w:szCs w:val="24"/>
          <w:lang w:val="en-US"/>
        </w:rPr>
        <w:t>maintained at an altitude of 30</w:t>
      </w:r>
      <w:r w:rsidR="00C05B1B">
        <w:rPr>
          <w:rFonts w:asciiTheme="majorBidi" w:hAnsiTheme="majorBidi" w:cstheme="majorBidi"/>
          <w:bCs/>
          <w:sz w:val="24"/>
          <w:szCs w:val="24"/>
        </w:rPr>
        <w:t xml:space="preserve"> to </w:t>
      </w:r>
      <w:r w:rsidRPr="008D1892">
        <w:rPr>
          <w:rFonts w:asciiTheme="majorBidi" w:hAnsiTheme="majorBidi" w:cstheme="majorBidi"/>
          <w:bCs/>
          <w:sz w:val="24"/>
          <w:szCs w:val="24"/>
          <w:lang w:val="en-US"/>
        </w:rPr>
        <w:t>40 cm, so that it is suitable for pineapple growth and also prevention of land fires.</w:t>
      </w:r>
    </w:p>
    <w:p w:rsidR="008D1892" w:rsidRPr="008D1892" w:rsidRDefault="008D1892" w:rsidP="008D1892">
      <w:pPr>
        <w:spacing w:after="0" w:line="240" w:lineRule="auto"/>
        <w:jc w:val="both"/>
        <w:rPr>
          <w:rFonts w:asciiTheme="majorBidi" w:hAnsiTheme="majorBidi" w:cstheme="majorBidi"/>
          <w:bCs/>
          <w:sz w:val="24"/>
          <w:szCs w:val="24"/>
          <w:lang w:val="en-US"/>
        </w:rPr>
      </w:pPr>
    </w:p>
    <w:p w:rsidR="00ED6864" w:rsidRPr="008D1892" w:rsidRDefault="008D1892" w:rsidP="008D1892">
      <w:pPr>
        <w:spacing w:after="0" w:line="240" w:lineRule="auto"/>
        <w:jc w:val="both"/>
        <w:rPr>
          <w:rFonts w:asciiTheme="majorBidi" w:hAnsiTheme="majorBidi" w:cstheme="majorBidi"/>
          <w:bCs/>
          <w:sz w:val="24"/>
          <w:szCs w:val="24"/>
          <w:lang w:val="en-US"/>
        </w:rPr>
      </w:pPr>
      <w:r w:rsidRPr="008D1892">
        <w:rPr>
          <w:rFonts w:asciiTheme="majorBidi" w:hAnsiTheme="majorBidi" w:cstheme="majorBidi"/>
          <w:bCs/>
          <w:sz w:val="24"/>
          <w:szCs w:val="24"/>
          <w:lang w:val="en-US"/>
        </w:rPr>
        <w:t>Keywords: peat land; water system; pineapple, agroforestry</w:t>
      </w:r>
    </w:p>
    <w:p w:rsidR="00ED6864" w:rsidRDefault="00ED6864" w:rsidP="00DC333E">
      <w:pPr>
        <w:spacing w:after="0" w:line="240" w:lineRule="auto"/>
        <w:jc w:val="center"/>
        <w:rPr>
          <w:rFonts w:asciiTheme="majorBidi" w:hAnsiTheme="majorBidi" w:cstheme="majorBidi"/>
          <w:b/>
          <w:bCs/>
          <w:sz w:val="24"/>
          <w:szCs w:val="24"/>
          <w:lang w:val="en-US"/>
        </w:rPr>
      </w:pPr>
    </w:p>
    <w:p w:rsidR="00746F66" w:rsidRDefault="007A2D1B" w:rsidP="007A2D1B">
      <w:pPr>
        <w:pStyle w:val="ListParagraph"/>
        <w:numPr>
          <w:ilvl w:val="0"/>
          <w:numId w:val="1"/>
        </w:num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INTRODUCTION</w:t>
      </w:r>
    </w:p>
    <w:p w:rsidR="007A2D1B" w:rsidRPr="0084364C" w:rsidRDefault="007A2D1B" w:rsidP="0084364C">
      <w:pPr>
        <w:spacing w:after="0" w:line="240" w:lineRule="auto"/>
        <w:rPr>
          <w:rFonts w:asciiTheme="majorBidi" w:hAnsiTheme="majorBidi" w:cstheme="majorBidi"/>
          <w:b/>
          <w:bCs/>
          <w:sz w:val="24"/>
          <w:szCs w:val="24"/>
        </w:rPr>
      </w:pPr>
    </w:p>
    <w:p w:rsidR="00746F66" w:rsidRDefault="00735D8D" w:rsidP="00DC333E">
      <w:pPr>
        <w:pStyle w:val="ListParagraph"/>
        <w:numPr>
          <w:ilvl w:val="1"/>
          <w:numId w:val="1"/>
        </w:numPr>
        <w:spacing w:after="0" w:line="240" w:lineRule="auto"/>
        <w:rPr>
          <w:rFonts w:asciiTheme="majorBidi" w:hAnsiTheme="majorBidi" w:cstheme="majorBidi"/>
          <w:b/>
          <w:bCs/>
          <w:sz w:val="24"/>
          <w:szCs w:val="24"/>
        </w:rPr>
      </w:pPr>
      <w:r>
        <w:rPr>
          <w:rFonts w:asciiTheme="majorBidi" w:hAnsiTheme="majorBidi" w:cstheme="majorBidi"/>
          <w:b/>
          <w:bCs/>
          <w:sz w:val="24"/>
          <w:szCs w:val="24"/>
          <w:lang w:val="en-US"/>
        </w:rPr>
        <w:t xml:space="preserve"> </w:t>
      </w:r>
      <w:r w:rsidR="007A2D1B">
        <w:rPr>
          <w:rFonts w:asciiTheme="majorBidi" w:hAnsiTheme="majorBidi" w:cstheme="majorBidi"/>
          <w:b/>
          <w:bCs/>
          <w:sz w:val="24"/>
          <w:szCs w:val="24"/>
        </w:rPr>
        <w:t>Background</w:t>
      </w:r>
    </w:p>
    <w:p w:rsidR="007F169D" w:rsidRDefault="00824BEF" w:rsidP="007F169D">
      <w:pPr>
        <w:spacing w:after="0" w:line="240" w:lineRule="auto"/>
        <w:ind w:firstLine="720"/>
        <w:jc w:val="both"/>
        <w:rPr>
          <w:rFonts w:ascii="Times New Roman" w:eastAsia="Times New Roman" w:hAnsi="Times New Roman" w:cs="Times New Roman"/>
          <w:sz w:val="24"/>
          <w:szCs w:val="24"/>
        </w:rPr>
      </w:pPr>
      <w:r w:rsidRPr="007A2D1B">
        <w:rPr>
          <w:rFonts w:ascii="Times New Roman" w:eastAsia="Times New Roman" w:hAnsi="Times New Roman" w:cs="Times New Roman"/>
          <w:sz w:val="24"/>
          <w:szCs w:val="24"/>
        </w:rPr>
        <w:t>Peatlands in Indonesia are estimated to reach</w:t>
      </w:r>
      <w:r w:rsidR="007A2D1B">
        <w:rPr>
          <w:rFonts w:ascii="Times New Roman" w:eastAsia="Times New Roman" w:hAnsi="Times New Roman" w:cs="Times New Roman"/>
          <w:sz w:val="24"/>
          <w:szCs w:val="24"/>
        </w:rPr>
        <w:t xml:space="preserve"> 20.6 million ha (Suwondo et al</w:t>
      </w:r>
      <w:r w:rsidRPr="007A2D1B">
        <w:rPr>
          <w:rFonts w:ascii="Times New Roman" w:eastAsia="Times New Roman" w:hAnsi="Times New Roman" w:cs="Times New Roman"/>
          <w:sz w:val="24"/>
          <w:szCs w:val="24"/>
        </w:rPr>
        <w:t xml:space="preserve">, 2011), which is around 10% of Indonesia's land area, Ratmini (2012). The location of peatlands is widespread, especially on the islands of Sumatra, Kalimantan and Papua. In line with population growth, the limited land has encouraged the conversion of peatland into agricultural land in supporting food security, fulfilling the raw materials of the paper industry, fulfilling the needs of plantation areas for bioenergy development and residential settlements. The most prominent efforts to utilize peat land today are the conversion of peat land to pulpwood </w:t>
      </w:r>
      <w:r w:rsidR="007A2D1B">
        <w:rPr>
          <w:rFonts w:ascii="Times New Roman" w:eastAsia="Times New Roman" w:hAnsi="Times New Roman" w:cs="Times New Roman"/>
          <w:sz w:val="24"/>
          <w:szCs w:val="24"/>
        </w:rPr>
        <w:t>of industrial forest ( in Indonesian called “</w:t>
      </w:r>
      <w:r w:rsidRPr="007A2D1B">
        <w:rPr>
          <w:rFonts w:ascii="Times New Roman" w:eastAsia="Times New Roman" w:hAnsi="Times New Roman" w:cs="Times New Roman"/>
          <w:sz w:val="24"/>
          <w:szCs w:val="24"/>
        </w:rPr>
        <w:t>HTI</w:t>
      </w:r>
      <w:r w:rsidR="007A2D1B">
        <w:rPr>
          <w:rFonts w:ascii="Times New Roman" w:eastAsia="Times New Roman" w:hAnsi="Times New Roman" w:cs="Times New Roman"/>
          <w:sz w:val="24"/>
          <w:szCs w:val="24"/>
        </w:rPr>
        <w:t>”)</w:t>
      </w:r>
      <w:r w:rsidRPr="007A2D1B">
        <w:rPr>
          <w:rFonts w:ascii="Times New Roman" w:eastAsia="Times New Roman" w:hAnsi="Times New Roman" w:cs="Times New Roman"/>
          <w:sz w:val="24"/>
          <w:szCs w:val="24"/>
        </w:rPr>
        <w:t xml:space="preserve"> and oil palm plantations, Widy</w:t>
      </w:r>
      <w:r w:rsidR="00C05B1B">
        <w:rPr>
          <w:rFonts w:ascii="Times New Roman" w:eastAsia="Times New Roman" w:hAnsi="Times New Roman" w:cs="Times New Roman"/>
          <w:sz w:val="24"/>
          <w:szCs w:val="24"/>
        </w:rPr>
        <w:t>ati (2011). The opening of peat</w:t>
      </w:r>
      <w:r w:rsidRPr="007A2D1B">
        <w:rPr>
          <w:rFonts w:ascii="Times New Roman" w:eastAsia="Times New Roman" w:hAnsi="Times New Roman" w:cs="Times New Roman"/>
          <w:sz w:val="24"/>
          <w:szCs w:val="24"/>
        </w:rPr>
        <w:t xml:space="preserve">land for plantation </w:t>
      </w:r>
      <w:r w:rsidRPr="007A2D1B">
        <w:rPr>
          <w:rFonts w:ascii="Times New Roman" w:eastAsia="Times New Roman" w:hAnsi="Times New Roman" w:cs="Times New Roman"/>
          <w:sz w:val="24"/>
          <w:szCs w:val="24"/>
        </w:rPr>
        <w:lastRenderedPageBreak/>
        <w:t>purposes and HTI through canalization has caused excessive water table depletion. And it has an impact on increasing carbon emissions an</w:t>
      </w:r>
      <w:r w:rsidR="007A2D1B">
        <w:rPr>
          <w:rFonts w:ascii="Times New Roman" w:eastAsia="Times New Roman" w:hAnsi="Times New Roman" w:cs="Times New Roman"/>
          <w:sz w:val="24"/>
          <w:szCs w:val="24"/>
        </w:rPr>
        <w:t>d is prone to fire (Thoha et al</w:t>
      </w:r>
      <w:r w:rsidRPr="007A2D1B">
        <w:rPr>
          <w:rFonts w:ascii="Times New Roman" w:eastAsia="Times New Roman" w:hAnsi="Times New Roman" w:cs="Times New Roman"/>
          <w:sz w:val="24"/>
          <w:szCs w:val="24"/>
        </w:rPr>
        <w:t>, 2019</w:t>
      </w:r>
      <w:r w:rsidR="00C05B1B">
        <w:rPr>
          <w:rFonts w:ascii="Times New Roman" w:eastAsia="Times New Roman" w:hAnsi="Times New Roman" w:cs="Times New Roman"/>
          <w:sz w:val="24"/>
          <w:szCs w:val="24"/>
        </w:rPr>
        <w:t xml:space="preserve">). It is reported by Cochrane (2003), </w:t>
      </w:r>
      <w:r w:rsidRPr="007A2D1B">
        <w:rPr>
          <w:rFonts w:ascii="Times New Roman" w:eastAsia="Times New Roman" w:hAnsi="Times New Roman" w:cs="Times New Roman"/>
          <w:sz w:val="24"/>
          <w:szCs w:val="24"/>
        </w:rPr>
        <w:t>carbon emissions from peatlands burn up to 40 times mo</w:t>
      </w:r>
      <w:r w:rsidR="00C05B1B">
        <w:rPr>
          <w:rFonts w:ascii="Times New Roman" w:eastAsia="Times New Roman" w:hAnsi="Times New Roman" w:cs="Times New Roman"/>
          <w:sz w:val="24"/>
          <w:szCs w:val="24"/>
        </w:rPr>
        <w:t>re rather than non-</w:t>
      </w:r>
      <w:r w:rsidRPr="007A2D1B">
        <w:rPr>
          <w:rFonts w:ascii="Times New Roman" w:eastAsia="Times New Roman" w:hAnsi="Times New Roman" w:cs="Times New Roman"/>
          <w:sz w:val="24"/>
          <w:szCs w:val="24"/>
        </w:rPr>
        <w:t>peat</w:t>
      </w:r>
      <w:r w:rsidR="00C05B1B">
        <w:rPr>
          <w:rFonts w:ascii="Times New Roman" w:eastAsia="Times New Roman" w:hAnsi="Times New Roman" w:cs="Times New Roman"/>
          <w:sz w:val="24"/>
          <w:szCs w:val="24"/>
        </w:rPr>
        <w:t xml:space="preserve"> land</w:t>
      </w:r>
      <w:r w:rsidRPr="007A2D1B">
        <w:rPr>
          <w:rFonts w:ascii="Times New Roman" w:eastAsia="Times New Roman" w:hAnsi="Times New Roman" w:cs="Times New Roman"/>
          <w:sz w:val="24"/>
          <w:szCs w:val="24"/>
        </w:rPr>
        <w:t>.</w:t>
      </w:r>
    </w:p>
    <w:p w:rsidR="007F169D" w:rsidRPr="00855FF3" w:rsidRDefault="007F169D" w:rsidP="007F169D">
      <w:pPr>
        <w:spacing w:after="0" w:line="240" w:lineRule="auto"/>
        <w:ind w:firstLine="720"/>
        <w:jc w:val="both"/>
        <w:rPr>
          <w:rFonts w:ascii="Times New Roman" w:eastAsia="Times New Roman" w:hAnsi="Times New Roman" w:cs="Times New Roman"/>
          <w:sz w:val="28"/>
          <w:szCs w:val="24"/>
        </w:rPr>
      </w:pPr>
      <w:r w:rsidRPr="00855FF3">
        <w:rPr>
          <w:rStyle w:val="tlid-translation"/>
          <w:rFonts w:ascii="Times New Roman" w:hAnsi="Times New Roman" w:cs="Times New Roman"/>
          <w:sz w:val="24"/>
        </w:rPr>
        <w:t>Peatlands have a number of strategic functions, such as hydrological functions, as carbon sequesters and biodiversity which are important for the comfort of the environment and animal life (Bellamy, 1995). Peatlands are classified as marginal and "fragile" land with usually low productivity and very easy to experience damage. Agricultural development on peat swamp to support sustainab</w:t>
      </w:r>
      <w:r w:rsidR="00855FF3">
        <w:rPr>
          <w:rStyle w:val="tlid-translation"/>
          <w:rFonts w:ascii="Times New Roman" w:hAnsi="Times New Roman" w:cs="Times New Roman"/>
          <w:sz w:val="24"/>
        </w:rPr>
        <w:t xml:space="preserve">le development requires a careful </w:t>
      </w:r>
      <w:r w:rsidRPr="00855FF3">
        <w:rPr>
          <w:rStyle w:val="tlid-translation"/>
          <w:rFonts w:ascii="Times New Roman" w:hAnsi="Times New Roman" w:cs="Times New Roman"/>
          <w:sz w:val="24"/>
        </w:rPr>
        <w:t>planning, the application of appropriate technology, and appropriate management. So that there will be a harmonious situation between development and natural sustainability (Kozulin et al., 2018). Conservation and optimization of the use of peat swamps according to their characteristics require information about the type, characteristics, and distribution (Widjaja Adhi, 1992). Added by Imanudin et al., (2018) the key to peat land use is how the water table is maintained at a depth below 40 cm. At this depth the water in the capillary area is still enough to wet the upper surface of the soil. So that it takes effort to restore water in the canals from the end of the rainy season.</w:t>
      </w:r>
    </w:p>
    <w:p w:rsidR="00824BEF" w:rsidRDefault="007F169D" w:rsidP="007F169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Therefore the use of peat</w:t>
      </w:r>
      <w:r w:rsidR="00824BEF" w:rsidRPr="00824BEF">
        <w:rPr>
          <w:rFonts w:asciiTheme="majorBidi" w:hAnsiTheme="majorBidi" w:cstheme="majorBidi"/>
          <w:sz w:val="24"/>
          <w:szCs w:val="24"/>
        </w:rPr>
        <w:t xml:space="preserve">land must pay attention to various aspects, especially the land and hydrology aspects. Management errors cause land to be damaged, and often cause land fires in the dry season, due to drought. However, aside from the limitations of dry land, the cultivation of plants is also carried out on peat soil. Land and water management options must pay attention to aspects of efforts to prevent carbon emissions, land degradation and fire prevention. One model of agroforestry is by greening a combination of food crops </w:t>
      </w:r>
      <w:r w:rsidR="007A2D1B">
        <w:rPr>
          <w:rFonts w:asciiTheme="majorBidi" w:hAnsiTheme="majorBidi" w:cstheme="majorBidi"/>
          <w:sz w:val="24"/>
          <w:szCs w:val="24"/>
        </w:rPr>
        <w:t>and forest plants (Widodo et al</w:t>
      </w:r>
      <w:r w:rsidR="00824BEF" w:rsidRPr="00824BEF">
        <w:rPr>
          <w:rFonts w:asciiTheme="majorBidi" w:hAnsiTheme="majorBidi" w:cstheme="majorBidi"/>
          <w:sz w:val="24"/>
          <w:szCs w:val="24"/>
        </w:rPr>
        <w:t>, 2019). For this reason, appropriate technical efforts are needed in managing peatlands. Food crops are expected to be able to maintain groundwater levels below 40 cm in addition to generating income for local residents (Indrayanti et al., 2019).</w:t>
      </w:r>
    </w:p>
    <w:p w:rsidR="00236EC7" w:rsidRDefault="00824BEF" w:rsidP="007A2D1B">
      <w:pPr>
        <w:pStyle w:val="ListParagraph"/>
        <w:spacing w:after="0" w:line="240" w:lineRule="auto"/>
        <w:ind w:left="0" w:firstLine="720"/>
        <w:jc w:val="both"/>
        <w:rPr>
          <w:rFonts w:asciiTheme="majorBidi" w:hAnsiTheme="majorBidi" w:cstheme="majorBidi"/>
          <w:sz w:val="24"/>
          <w:szCs w:val="24"/>
        </w:rPr>
      </w:pPr>
      <w:r w:rsidRPr="00824BEF">
        <w:rPr>
          <w:rFonts w:asciiTheme="majorBidi" w:hAnsiTheme="majorBidi" w:cstheme="majorBidi"/>
          <w:sz w:val="24"/>
          <w:szCs w:val="24"/>
        </w:rPr>
        <w:t>Regarding the above, studies of soil and water management technologies are needed in the utilization of environmentally friendly peat waste. The agroforestry model is an effort to use the land carried out in the field study. This model aims to meet water needs for food, so that in the process the business actor always controls the groundwater level to suit the food crops. Therefore excess disposal in the dry season can be minimized, because retention efforts have been made towards the end of the rainy season.</w:t>
      </w:r>
    </w:p>
    <w:p w:rsidR="00273EEB" w:rsidRDefault="00273EEB" w:rsidP="00DC333E">
      <w:pPr>
        <w:pStyle w:val="ListParagraph"/>
        <w:spacing w:after="0" w:line="240" w:lineRule="auto"/>
        <w:ind w:left="0"/>
        <w:jc w:val="both"/>
        <w:rPr>
          <w:rFonts w:asciiTheme="majorBidi" w:hAnsiTheme="majorBidi" w:cstheme="majorBidi"/>
          <w:b/>
          <w:bCs/>
          <w:sz w:val="24"/>
          <w:szCs w:val="24"/>
        </w:rPr>
      </w:pPr>
      <w:r w:rsidRPr="00273EEB">
        <w:rPr>
          <w:rFonts w:asciiTheme="majorBidi" w:hAnsiTheme="majorBidi" w:cstheme="majorBidi"/>
          <w:b/>
          <w:bCs/>
          <w:sz w:val="24"/>
          <w:szCs w:val="24"/>
        </w:rPr>
        <w:t xml:space="preserve">1.2 </w:t>
      </w:r>
      <w:r w:rsidR="007A2D1B">
        <w:rPr>
          <w:rFonts w:asciiTheme="majorBidi" w:hAnsiTheme="majorBidi" w:cstheme="majorBidi"/>
          <w:b/>
          <w:bCs/>
          <w:sz w:val="24"/>
          <w:szCs w:val="24"/>
        </w:rPr>
        <w:t>Aims</w:t>
      </w:r>
    </w:p>
    <w:p w:rsidR="00ED647D" w:rsidRDefault="00273EEB" w:rsidP="00DC333E">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ab/>
      </w:r>
      <w:r w:rsidR="00824BEF" w:rsidRPr="00824BEF">
        <w:rPr>
          <w:rFonts w:asciiTheme="majorBidi" w:hAnsiTheme="majorBidi" w:cstheme="majorBidi"/>
          <w:sz w:val="24"/>
          <w:szCs w:val="24"/>
        </w:rPr>
        <w:t xml:space="preserve">The purpose of the research is to develop operational steps in the field related to land and water management for the development of agroforestry model </w:t>
      </w:r>
      <w:r w:rsidR="007A2D1B">
        <w:rPr>
          <w:rFonts w:asciiTheme="majorBidi" w:hAnsiTheme="majorBidi" w:cstheme="majorBidi"/>
          <w:sz w:val="24"/>
          <w:szCs w:val="24"/>
        </w:rPr>
        <w:t xml:space="preserve">in the </w:t>
      </w:r>
      <w:r w:rsidR="00824BEF" w:rsidRPr="00824BEF">
        <w:rPr>
          <w:rFonts w:asciiTheme="majorBidi" w:hAnsiTheme="majorBidi" w:cstheme="majorBidi"/>
          <w:sz w:val="24"/>
          <w:szCs w:val="24"/>
        </w:rPr>
        <w:t>peat</w:t>
      </w:r>
      <w:r w:rsidR="00776F99">
        <w:rPr>
          <w:rFonts w:asciiTheme="majorBidi" w:hAnsiTheme="majorBidi" w:cstheme="majorBidi"/>
          <w:sz w:val="24"/>
          <w:szCs w:val="24"/>
        </w:rPr>
        <w:t>land.</w:t>
      </w:r>
    </w:p>
    <w:p w:rsidR="00DC333E" w:rsidRDefault="00DC333E" w:rsidP="00DC333E">
      <w:pPr>
        <w:pStyle w:val="ListParagraph"/>
        <w:spacing w:after="0" w:line="240" w:lineRule="auto"/>
        <w:ind w:left="0"/>
        <w:jc w:val="both"/>
        <w:rPr>
          <w:rFonts w:asciiTheme="majorBidi" w:hAnsiTheme="majorBidi" w:cstheme="majorBidi"/>
          <w:sz w:val="24"/>
          <w:szCs w:val="24"/>
          <w:lang w:val="en-US"/>
        </w:rPr>
      </w:pPr>
    </w:p>
    <w:p w:rsidR="00E41628" w:rsidRPr="00E41628" w:rsidRDefault="00E41628" w:rsidP="00DC333E">
      <w:pPr>
        <w:pStyle w:val="ListParagraph"/>
        <w:numPr>
          <w:ilvl w:val="0"/>
          <w:numId w:val="11"/>
        </w:numPr>
        <w:spacing w:after="0" w:line="240" w:lineRule="auto"/>
        <w:jc w:val="center"/>
        <w:rPr>
          <w:rFonts w:asciiTheme="majorBidi" w:hAnsiTheme="majorBidi" w:cstheme="majorBidi"/>
          <w:b/>
          <w:sz w:val="24"/>
          <w:szCs w:val="24"/>
          <w:lang w:val="en-US"/>
        </w:rPr>
      </w:pPr>
      <w:r w:rsidRPr="00E41628">
        <w:rPr>
          <w:rFonts w:asciiTheme="majorBidi" w:hAnsiTheme="majorBidi" w:cstheme="majorBidi"/>
          <w:b/>
          <w:sz w:val="24"/>
          <w:szCs w:val="24"/>
          <w:lang w:val="en-US"/>
        </w:rPr>
        <w:t>MET</w:t>
      </w:r>
      <w:r w:rsidR="007A2D1B">
        <w:rPr>
          <w:rFonts w:asciiTheme="majorBidi" w:hAnsiTheme="majorBidi" w:cstheme="majorBidi"/>
          <w:b/>
          <w:sz w:val="24"/>
          <w:szCs w:val="24"/>
        </w:rPr>
        <w:t>H</w:t>
      </w:r>
      <w:r w:rsidRPr="00E41628">
        <w:rPr>
          <w:rFonts w:asciiTheme="majorBidi" w:hAnsiTheme="majorBidi" w:cstheme="majorBidi"/>
          <w:b/>
          <w:sz w:val="24"/>
          <w:szCs w:val="24"/>
          <w:lang w:val="en-US"/>
        </w:rPr>
        <w:t>ODOLOGY</w:t>
      </w:r>
    </w:p>
    <w:p w:rsidR="00E41628" w:rsidRPr="002F0E65" w:rsidRDefault="00E41628" w:rsidP="00E41628">
      <w:pPr>
        <w:spacing w:after="0" w:line="240" w:lineRule="auto"/>
        <w:jc w:val="both"/>
        <w:rPr>
          <w:rFonts w:asciiTheme="majorBidi" w:hAnsiTheme="majorBidi" w:cstheme="majorBidi"/>
          <w:b/>
          <w:bCs/>
          <w:sz w:val="32"/>
          <w:szCs w:val="32"/>
        </w:rPr>
      </w:pPr>
      <w:r>
        <w:rPr>
          <w:rFonts w:asciiTheme="majorBidi" w:hAnsiTheme="majorBidi" w:cstheme="majorBidi"/>
          <w:b/>
          <w:bCs/>
          <w:sz w:val="24"/>
          <w:szCs w:val="24"/>
          <w:lang w:val="en-US"/>
        </w:rPr>
        <w:t>2</w:t>
      </w:r>
      <w:r w:rsidR="007A2D1B">
        <w:rPr>
          <w:rFonts w:asciiTheme="majorBidi" w:hAnsiTheme="majorBidi" w:cstheme="majorBidi"/>
          <w:b/>
          <w:bCs/>
          <w:sz w:val="24"/>
          <w:szCs w:val="24"/>
        </w:rPr>
        <w:t>. 1 Place and Time</w:t>
      </w:r>
      <w:r w:rsidR="002F0E65">
        <w:rPr>
          <w:rFonts w:asciiTheme="majorBidi" w:hAnsiTheme="majorBidi" w:cstheme="majorBidi"/>
          <w:b/>
          <w:bCs/>
          <w:sz w:val="32"/>
          <w:szCs w:val="32"/>
        </w:rPr>
        <w:tab/>
      </w:r>
    </w:p>
    <w:p w:rsidR="00E41628" w:rsidRDefault="00824BEF" w:rsidP="002F0E65">
      <w:pPr>
        <w:spacing w:after="0" w:line="240" w:lineRule="auto"/>
        <w:ind w:firstLine="720"/>
        <w:jc w:val="both"/>
        <w:rPr>
          <w:rFonts w:asciiTheme="majorBidi" w:hAnsiTheme="majorBidi" w:cstheme="majorBidi"/>
          <w:sz w:val="24"/>
          <w:szCs w:val="24"/>
        </w:rPr>
      </w:pPr>
      <w:r w:rsidRPr="00824BEF">
        <w:rPr>
          <w:rFonts w:asciiTheme="majorBidi" w:hAnsiTheme="majorBidi" w:cstheme="majorBidi"/>
          <w:sz w:val="24"/>
          <w:szCs w:val="24"/>
        </w:rPr>
        <w:t>The research study was conducted on Sumatra Alam Anugrah</w:t>
      </w:r>
      <w:r w:rsidR="0084364C">
        <w:rPr>
          <w:rFonts w:asciiTheme="majorBidi" w:hAnsiTheme="majorBidi" w:cstheme="majorBidi"/>
          <w:sz w:val="24"/>
          <w:szCs w:val="24"/>
        </w:rPr>
        <w:t xml:space="preserve"> LLC</w:t>
      </w:r>
      <w:r w:rsidRPr="00824BEF">
        <w:rPr>
          <w:rFonts w:asciiTheme="majorBidi" w:hAnsiTheme="majorBidi" w:cstheme="majorBidi"/>
          <w:sz w:val="24"/>
          <w:szCs w:val="24"/>
        </w:rPr>
        <w:t xml:space="preserve"> lan</w:t>
      </w:r>
      <w:r w:rsidR="00776F99">
        <w:rPr>
          <w:rFonts w:asciiTheme="majorBidi" w:hAnsiTheme="majorBidi" w:cstheme="majorBidi"/>
          <w:sz w:val="24"/>
          <w:szCs w:val="24"/>
        </w:rPr>
        <w:t xml:space="preserve">d, which covers 5,500 hectares and </w:t>
      </w:r>
      <w:r w:rsidRPr="00824BEF">
        <w:rPr>
          <w:rFonts w:asciiTheme="majorBidi" w:hAnsiTheme="majorBidi" w:cstheme="majorBidi"/>
          <w:sz w:val="24"/>
          <w:szCs w:val="24"/>
        </w:rPr>
        <w:t>intended for industrial plants. The pilot area is carried out on 10 ha of land. Administratively the location is</w:t>
      </w:r>
      <w:r w:rsidR="002134B2">
        <w:rPr>
          <w:rFonts w:asciiTheme="majorBidi" w:hAnsiTheme="majorBidi" w:cstheme="majorBidi"/>
          <w:sz w:val="24"/>
          <w:szCs w:val="24"/>
        </w:rPr>
        <w:t xml:space="preserve"> mostly located in the </w:t>
      </w:r>
      <w:r w:rsidRPr="00824BEF">
        <w:rPr>
          <w:rFonts w:asciiTheme="majorBidi" w:hAnsiTheme="majorBidi" w:cstheme="majorBidi"/>
          <w:sz w:val="24"/>
          <w:szCs w:val="24"/>
        </w:rPr>
        <w:t>Gumai Village, Teluk Rumai Village, Gelumbang Sub-District and Arisan Musi Timur Village, Muara Belida</w:t>
      </w:r>
      <w:r w:rsidR="002134B2">
        <w:rPr>
          <w:rFonts w:asciiTheme="majorBidi" w:hAnsiTheme="majorBidi" w:cstheme="majorBidi"/>
          <w:sz w:val="24"/>
          <w:szCs w:val="24"/>
        </w:rPr>
        <w:t xml:space="preserve"> of </w:t>
      </w:r>
      <w:r w:rsidRPr="00824BEF">
        <w:rPr>
          <w:rFonts w:asciiTheme="majorBidi" w:hAnsiTheme="majorBidi" w:cstheme="majorBidi"/>
          <w:sz w:val="24"/>
          <w:szCs w:val="24"/>
        </w:rPr>
        <w:t xml:space="preserve"> Subdistrict, Muara Enim Regency. I</w:t>
      </w:r>
      <w:r w:rsidR="00776F99">
        <w:rPr>
          <w:rFonts w:asciiTheme="majorBidi" w:hAnsiTheme="majorBidi" w:cstheme="majorBidi"/>
          <w:sz w:val="24"/>
          <w:szCs w:val="24"/>
        </w:rPr>
        <w:t>n the north including Kembang Bejalu Village</w:t>
      </w:r>
      <w:r w:rsidRPr="00824BEF">
        <w:rPr>
          <w:rFonts w:asciiTheme="majorBidi" w:hAnsiTheme="majorBidi" w:cstheme="majorBidi"/>
          <w:sz w:val="24"/>
          <w:szCs w:val="24"/>
        </w:rPr>
        <w:t xml:space="preserve"> and Tanjung Menang Musi Village, Rantau Bayur District, Banyuasin Regency, South Sumatra Province.</w:t>
      </w:r>
      <w:r w:rsidR="002134B2">
        <w:rPr>
          <w:rFonts w:asciiTheme="majorBidi" w:hAnsiTheme="majorBidi" w:cstheme="majorBidi"/>
          <w:sz w:val="24"/>
          <w:szCs w:val="24"/>
        </w:rPr>
        <w:t xml:space="preserve"> The execution time of the study wa</w:t>
      </w:r>
      <w:r w:rsidRPr="00824BEF">
        <w:rPr>
          <w:rFonts w:asciiTheme="majorBidi" w:hAnsiTheme="majorBidi" w:cstheme="majorBidi"/>
          <w:sz w:val="24"/>
          <w:szCs w:val="24"/>
        </w:rPr>
        <w:t>s in mid April 2018 to June 2018.</w:t>
      </w:r>
    </w:p>
    <w:p w:rsidR="00824BEF" w:rsidRPr="00824BEF" w:rsidRDefault="00824BEF" w:rsidP="00E41628">
      <w:pPr>
        <w:spacing w:after="0" w:line="240" w:lineRule="auto"/>
        <w:jc w:val="both"/>
        <w:rPr>
          <w:rFonts w:asciiTheme="majorBidi" w:hAnsiTheme="majorBidi" w:cstheme="majorBidi"/>
          <w:b/>
          <w:bCs/>
          <w:sz w:val="24"/>
          <w:szCs w:val="24"/>
        </w:rPr>
      </w:pPr>
    </w:p>
    <w:p w:rsidR="00ED647D" w:rsidRDefault="00E41628" w:rsidP="00E41628">
      <w:pPr>
        <w:spacing w:after="0" w:line="240" w:lineRule="auto"/>
        <w:jc w:val="both"/>
        <w:rPr>
          <w:rFonts w:asciiTheme="majorBidi" w:hAnsiTheme="majorBidi" w:cstheme="majorBidi"/>
          <w:b/>
          <w:bCs/>
          <w:sz w:val="24"/>
          <w:szCs w:val="24"/>
        </w:rPr>
      </w:pPr>
      <w:proofErr w:type="gramStart"/>
      <w:r>
        <w:rPr>
          <w:rFonts w:asciiTheme="majorBidi" w:hAnsiTheme="majorBidi" w:cstheme="majorBidi"/>
          <w:b/>
          <w:bCs/>
          <w:sz w:val="24"/>
          <w:szCs w:val="24"/>
          <w:lang w:val="en-US"/>
        </w:rPr>
        <w:t>2</w:t>
      </w:r>
      <w:r w:rsidR="00ED647D">
        <w:rPr>
          <w:rFonts w:asciiTheme="majorBidi" w:hAnsiTheme="majorBidi" w:cstheme="majorBidi"/>
          <w:b/>
          <w:bCs/>
          <w:sz w:val="24"/>
          <w:szCs w:val="24"/>
        </w:rPr>
        <w:t xml:space="preserve">.3 </w:t>
      </w:r>
      <w:r w:rsidR="00BE51AD">
        <w:rPr>
          <w:rFonts w:asciiTheme="majorBidi" w:hAnsiTheme="majorBidi" w:cstheme="majorBidi"/>
          <w:b/>
          <w:bCs/>
          <w:sz w:val="24"/>
          <w:szCs w:val="24"/>
          <w:lang w:val="en-US"/>
        </w:rPr>
        <w:t xml:space="preserve"> </w:t>
      </w:r>
      <w:r w:rsidR="002134B2">
        <w:rPr>
          <w:rFonts w:asciiTheme="majorBidi" w:hAnsiTheme="majorBidi" w:cstheme="majorBidi"/>
          <w:b/>
          <w:bCs/>
          <w:sz w:val="24"/>
          <w:szCs w:val="24"/>
        </w:rPr>
        <w:t>Materials</w:t>
      </w:r>
      <w:proofErr w:type="gramEnd"/>
      <w:r w:rsidR="002134B2">
        <w:rPr>
          <w:rFonts w:asciiTheme="majorBidi" w:hAnsiTheme="majorBidi" w:cstheme="majorBidi"/>
          <w:b/>
          <w:bCs/>
          <w:sz w:val="24"/>
          <w:szCs w:val="24"/>
        </w:rPr>
        <w:t xml:space="preserve"> and Tools</w:t>
      </w:r>
      <w:r w:rsidR="00ED647D">
        <w:rPr>
          <w:rFonts w:asciiTheme="majorBidi" w:hAnsiTheme="majorBidi" w:cstheme="majorBidi"/>
          <w:b/>
          <w:bCs/>
          <w:sz w:val="24"/>
          <w:szCs w:val="24"/>
        </w:rPr>
        <w:t xml:space="preserve"> </w:t>
      </w:r>
    </w:p>
    <w:p w:rsidR="00E41628" w:rsidRPr="002134B2" w:rsidRDefault="00ED647D" w:rsidP="00E41628">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ab/>
      </w:r>
      <w:r w:rsidR="00824BEF" w:rsidRPr="00824BEF">
        <w:rPr>
          <w:rFonts w:asciiTheme="majorBidi" w:hAnsiTheme="majorBidi" w:cstheme="majorBidi"/>
          <w:sz w:val="24"/>
          <w:szCs w:val="24"/>
        </w:rPr>
        <w:t xml:space="preserve">The tools used in this field </w:t>
      </w:r>
      <w:r w:rsidR="002134B2">
        <w:rPr>
          <w:rFonts w:asciiTheme="majorBidi" w:hAnsiTheme="majorBidi" w:cstheme="majorBidi"/>
          <w:sz w:val="24"/>
          <w:szCs w:val="24"/>
        </w:rPr>
        <w:t>work we</w:t>
      </w:r>
      <w:r w:rsidR="00824BEF" w:rsidRPr="00824BEF">
        <w:rPr>
          <w:rFonts w:asciiTheme="majorBidi" w:hAnsiTheme="majorBidi" w:cstheme="majorBidi"/>
          <w:sz w:val="24"/>
          <w:szCs w:val="24"/>
        </w:rPr>
        <w:t>re</w:t>
      </w:r>
      <w:r w:rsidR="002134B2">
        <w:rPr>
          <w:rFonts w:asciiTheme="majorBidi" w:hAnsiTheme="majorBidi" w:cstheme="majorBidi"/>
          <w:sz w:val="24"/>
          <w:szCs w:val="24"/>
        </w:rPr>
        <w:t>:</w:t>
      </w:r>
      <w:r w:rsidR="00824BEF" w:rsidRPr="00824BEF">
        <w:rPr>
          <w:rFonts w:asciiTheme="majorBidi" w:hAnsiTheme="majorBidi" w:cstheme="majorBidi"/>
          <w:sz w:val="24"/>
          <w:szCs w:val="24"/>
        </w:rPr>
        <w:t xml:space="preserve"> 1) stationery</w:t>
      </w:r>
      <w:r w:rsidR="002134B2">
        <w:rPr>
          <w:rFonts w:asciiTheme="majorBidi" w:hAnsiTheme="majorBidi" w:cstheme="majorBidi"/>
          <w:sz w:val="24"/>
          <w:szCs w:val="24"/>
        </w:rPr>
        <w:t>,</w:t>
      </w:r>
      <w:r w:rsidR="00824BEF" w:rsidRPr="00824BEF">
        <w:rPr>
          <w:rFonts w:asciiTheme="majorBidi" w:hAnsiTheme="majorBidi" w:cstheme="majorBidi"/>
          <w:sz w:val="24"/>
          <w:szCs w:val="24"/>
        </w:rPr>
        <w:t xml:space="preserve"> 2) peat drill</w:t>
      </w:r>
      <w:r w:rsidR="002134B2">
        <w:rPr>
          <w:rFonts w:asciiTheme="majorBidi" w:hAnsiTheme="majorBidi" w:cstheme="majorBidi"/>
          <w:sz w:val="24"/>
          <w:szCs w:val="24"/>
        </w:rPr>
        <w:t>,</w:t>
      </w:r>
      <w:r w:rsidR="00824BEF" w:rsidRPr="00824BEF">
        <w:rPr>
          <w:rFonts w:asciiTheme="majorBidi" w:hAnsiTheme="majorBidi" w:cstheme="majorBidi"/>
          <w:sz w:val="24"/>
          <w:szCs w:val="24"/>
        </w:rPr>
        <w:t xml:space="preserve"> 3) GPS</w:t>
      </w:r>
      <w:r w:rsidR="002134B2">
        <w:rPr>
          <w:rFonts w:asciiTheme="majorBidi" w:hAnsiTheme="majorBidi" w:cstheme="majorBidi"/>
          <w:sz w:val="24"/>
          <w:szCs w:val="24"/>
        </w:rPr>
        <w:t>,</w:t>
      </w:r>
      <w:r w:rsidR="00824BEF" w:rsidRPr="00824BEF">
        <w:rPr>
          <w:rFonts w:asciiTheme="majorBidi" w:hAnsiTheme="majorBidi" w:cstheme="majorBidi"/>
          <w:sz w:val="24"/>
          <w:szCs w:val="24"/>
        </w:rPr>
        <w:t xml:space="preserve"> 4) Meter</w:t>
      </w:r>
      <w:r w:rsidR="00776F99">
        <w:rPr>
          <w:rFonts w:asciiTheme="majorBidi" w:hAnsiTheme="majorBidi" w:cstheme="majorBidi"/>
          <w:sz w:val="24"/>
          <w:szCs w:val="24"/>
        </w:rPr>
        <w:t>s</w:t>
      </w:r>
      <w:r w:rsidR="002134B2">
        <w:rPr>
          <w:rFonts w:asciiTheme="majorBidi" w:hAnsiTheme="majorBidi" w:cstheme="majorBidi"/>
          <w:sz w:val="24"/>
          <w:szCs w:val="24"/>
        </w:rPr>
        <w:t>, 5) plastic bags and 6</w:t>
      </w:r>
      <w:r w:rsidR="00824BEF" w:rsidRPr="00824BEF">
        <w:rPr>
          <w:rFonts w:asciiTheme="majorBidi" w:hAnsiTheme="majorBidi" w:cstheme="majorBidi"/>
          <w:sz w:val="24"/>
          <w:szCs w:val="24"/>
        </w:rPr>
        <w:t>) Ring sample</w:t>
      </w:r>
      <w:r w:rsidR="002134B2">
        <w:rPr>
          <w:rFonts w:asciiTheme="majorBidi" w:hAnsiTheme="majorBidi" w:cstheme="majorBidi"/>
          <w:sz w:val="24"/>
          <w:szCs w:val="24"/>
        </w:rPr>
        <w:t>s</w:t>
      </w:r>
    </w:p>
    <w:p w:rsidR="00824BEF" w:rsidRPr="00824BEF" w:rsidRDefault="00824BEF" w:rsidP="00E41628">
      <w:pPr>
        <w:spacing w:after="0" w:line="240" w:lineRule="auto"/>
        <w:jc w:val="both"/>
        <w:rPr>
          <w:rFonts w:asciiTheme="majorBidi" w:hAnsiTheme="majorBidi" w:cstheme="majorBidi"/>
          <w:b/>
          <w:bCs/>
          <w:sz w:val="24"/>
          <w:szCs w:val="24"/>
        </w:rPr>
      </w:pPr>
    </w:p>
    <w:p w:rsidR="00BE51AD" w:rsidRPr="002134B2" w:rsidRDefault="00BE51AD" w:rsidP="002134B2">
      <w:pPr>
        <w:pStyle w:val="ListParagraph"/>
        <w:numPr>
          <w:ilvl w:val="1"/>
          <w:numId w:val="12"/>
        </w:num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Pr="00BE51AD">
        <w:rPr>
          <w:rFonts w:asciiTheme="majorBidi" w:hAnsiTheme="majorBidi" w:cstheme="majorBidi"/>
          <w:b/>
          <w:bCs/>
          <w:sz w:val="24"/>
          <w:szCs w:val="24"/>
          <w:lang w:val="en-US"/>
        </w:rPr>
        <w:t>Met</w:t>
      </w:r>
      <w:r w:rsidR="002134B2">
        <w:rPr>
          <w:rFonts w:asciiTheme="majorBidi" w:hAnsiTheme="majorBidi" w:cstheme="majorBidi"/>
          <w:b/>
          <w:bCs/>
          <w:sz w:val="24"/>
          <w:szCs w:val="24"/>
        </w:rPr>
        <w:t>h</w:t>
      </w:r>
      <w:r w:rsidR="002134B2">
        <w:rPr>
          <w:rFonts w:asciiTheme="majorBidi" w:hAnsiTheme="majorBidi" w:cstheme="majorBidi"/>
          <w:b/>
          <w:bCs/>
          <w:sz w:val="24"/>
          <w:szCs w:val="24"/>
          <w:lang w:val="en-US"/>
        </w:rPr>
        <w:t>od</w:t>
      </w:r>
      <w:r w:rsidR="002134B2">
        <w:rPr>
          <w:rFonts w:asciiTheme="majorBidi" w:hAnsiTheme="majorBidi" w:cstheme="majorBidi"/>
          <w:b/>
          <w:bCs/>
          <w:sz w:val="24"/>
          <w:szCs w:val="24"/>
        </w:rPr>
        <w:t>s</w:t>
      </w:r>
    </w:p>
    <w:p w:rsidR="00776F99" w:rsidRDefault="00824BEF" w:rsidP="002134B2">
      <w:pPr>
        <w:spacing w:after="0" w:line="240" w:lineRule="auto"/>
        <w:ind w:firstLine="720"/>
        <w:jc w:val="both"/>
        <w:rPr>
          <w:rFonts w:asciiTheme="majorBidi" w:hAnsiTheme="majorBidi" w:cstheme="majorBidi"/>
          <w:bCs/>
          <w:sz w:val="24"/>
          <w:szCs w:val="24"/>
        </w:rPr>
      </w:pPr>
      <w:r w:rsidRPr="002134B2">
        <w:rPr>
          <w:rFonts w:asciiTheme="majorBidi" w:hAnsiTheme="majorBidi" w:cstheme="majorBidi"/>
          <w:bCs/>
          <w:sz w:val="24"/>
          <w:szCs w:val="24"/>
        </w:rPr>
        <w:t xml:space="preserve">The use of peat land refers to Minister of Agriculture Regulation No. 14 of 2009, where </w:t>
      </w:r>
      <w:r w:rsidR="00776F99">
        <w:rPr>
          <w:rFonts w:asciiTheme="majorBidi" w:hAnsiTheme="majorBidi" w:cstheme="majorBidi"/>
          <w:bCs/>
          <w:sz w:val="24"/>
          <w:szCs w:val="24"/>
        </w:rPr>
        <w:t xml:space="preserve">it is said that </w:t>
      </w:r>
      <w:r w:rsidRPr="002134B2">
        <w:rPr>
          <w:rFonts w:asciiTheme="majorBidi" w:hAnsiTheme="majorBidi" w:cstheme="majorBidi"/>
          <w:bCs/>
          <w:sz w:val="24"/>
          <w:szCs w:val="24"/>
        </w:rPr>
        <w:t>peatland that can be managed is in areas that have a depth of 3</w:t>
      </w:r>
      <w:r w:rsidR="002134B2">
        <w:rPr>
          <w:rFonts w:asciiTheme="majorBidi" w:hAnsiTheme="majorBidi" w:cstheme="majorBidi"/>
          <w:bCs/>
          <w:sz w:val="24"/>
          <w:szCs w:val="24"/>
        </w:rPr>
        <w:t xml:space="preserve"> </w:t>
      </w:r>
      <w:r w:rsidRPr="002134B2">
        <w:rPr>
          <w:rFonts w:asciiTheme="majorBidi" w:hAnsiTheme="majorBidi" w:cstheme="majorBidi"/>
          <w:bCs/>
          <w:sz w:val="24"/>
          <w:szCs w:val="24"/>
        </w:rPr>
        <w:t>m. Efforts to reduce ground water level are carried out with the concept of controlled drainage and shall</w:t>
      </w:r>
      <w:r w:rsidR="002134B2">
        <w:rPr>
          <w:rFonts w:asciiTheme="majorBidi" w:hAnsiTheme="majorBidi" w:cstheme="majorBidi"/>
          <w:bCs/>
          <w:sz w:val="24"/>
          <w:szCs w:val="24"/>
        </w:rPr>
        <w:t>ow drainage (Imanudin et al</w:t>
      </w:r>
      <w:r w:rsidRPr="002134B2">
        <w:rPr>
          <w:rFonts w:asciiTheme="majorBidi" w:hAnsiTheme="majorBidi" w:cstheme="majorBidi"/>
          <w:bCs/>
          <w:sz w:val="24"/>
          <w:szCs w:val="24"/>
        </w:rPr>
        <w:t xml:space="preserve">, 2011). In this case the channel made first is a secondary channel connected to a natural river (the river is considered primary). This secondary channel serves as navigation and also removes excess rainwater. The vertical straight channel is made of tertiary channels with a depth of 1.5 m and a width of 3 m. This channel has only been made 1 unit to cover an area of ​​10 ha. </w:t>
      </w:r>
      <w:r w:rsidR="001E067D" w:rsidRPr="001E067D">
        <w:rPr>
          <w:rFonts w:asciiTheme="majorBidi" w:hAnsiTheme="majorBidi" w:cstheme="majorBidi"/>
          <w:bCs/>
          <w:sz w:val="24"/>
          <w:szCs w:val="24"/>
        </w:rPr>
        <w:t>To dispose of runoff water is carried out by a shallow dense drainage system (quarter channel) perpendicular to the tertiary channel.</w:t>
      </w:r>
      <w:r w:rsidR="001E067D">
        <w:rPr>
          <w:rFonts w:asciiTheme="majorBidi" w:hAnsiTheme="majorBidi" w:cstheme="majorBidi"/>
          <w:bCs/>
          <w:sz w:val="24"/>
          <w:szCs w:val="24"/>
        </w:rPr>
        <w:t xml:space="preserve"> </w:t>
      </w:r>
      <w:r w:rsidRPr="002134B2">
        <w:rPr>
          <w:rFonts w:asciiTheme="majorBidi" w:hAnsiTheme="majorBidi" w:cstheme="majorBidi"/>
          <w:bCs/>
          <w:sz w:val="24"/>
          <w:szCs w:val="24"/>
        </w:rPr>
        <w:t>The distance between quarter channels (worm trenches) is 30 m with a channel depth of 30 cm and a width of 50 cm.</w:t>
      </w:r>
      <w:r w:rsidR="002134B2">
        <w:rPr>
          <w:rFonts w:asciiTheme="majorBidi" w:hAnsiTheme="majorBidi" w:cstheme="majorBidi"/>
          <w:bCs/>
          <w:sz w:val="24"/>
          <w:szCs w:val="24"/>
        </w:rPr>
        <w:t xml:space="preserve"> </w:t>
      </w:r>
    </w:p>
    <w:p w:rsidR="00776F99" w:rsidRDefault="00824BEF" w:rsidP="002134B2">
      <w:pPr>
        <w:spacing w:after="0" w:line="240" w:lineRule="auto"/>
        <w:ind w:firstLine="720"/>
        <w:jc w:val="both"/>
        <w:rPr>
          <w:rFonts w:asciiTheme="majorBidi" w:hAnsiTheme="majorBidi" w:cstheme="majorBidi"/>
          <w:bCs/>
          <w:sz w:val="24"/>
          <w:szCs w:val="24"/>
        </w:rPr>
      </w:pPr>
      <w:r w:rsidRPr="002134B2">
        <w:rPr>
          <w:rFonts w:asciiTheme="majorBidi" w:hAnsiTheme="majorBidi" w:cstheme="majorBidi"/>
          <w:bCs/>
          <w:sz w:val="24"/>
          <w:szCs w:val="24"/>
        </w:rPr>
        <w:t>In addition to land management activities in the field include measuring the depth of ground water, and taking soil samples. Furthermore, activities in the laboratory include analysis of the physical properties of the soil, namely measurement of weight, por</w:t>
      </w:r>
      <w:r w:rsidR="00776F99">
        <w:rPr>
          <w:rFonts w:asciiTheme="majorBidi" w:hAnsiTheme="majorBidi" w:cstheme="majorBidi"/>
          <w:bCs/>
          <w:sz w:val="24"/>
          <w:szCs w:val="24"/>
        </w:rPr>
        <w:t>e space and soil water content.</w:t>
      </w:r>
    </w:p>
    <w:p w:rsidR="00BE51AD" w:rsidRPr="002134B2" w:rsidRDefault="00824BEF" w:rsidP="002134B2">
      <w:pPr>
        <w:spacing w:after="0" w:line="240" w:lineRule="auto"/>
        <w:ind w:firstLine="720"/>
        <w:jc w:val="both"/>
        <w:rPr>
          <w:rFonts w:asciiTheme="majorBidi" w:hAnsiTheme="majorBidi" w:cstheme="majorBidi"/>
          <w:bCs/>
          <w:sz w:val="24"/>
          <w:szCs w:val="24"/>
        </w:rPr>
      </w:pPr>
      <w:r w:rsidRPr="002134B2">
        <w:rPr>
          <w:rFonts w:asciiTheme="majorBidi" w:hAnsiTheme="majorBidi" w:cstheme="majorBidi"/>
          <w:bCs/>
          <w:sz w:val="24"/>
          <w:szCs w:val="24"/>
        </w:rPr>
        <w:t>Observations on plant growth were carried out directly on staple plants and intercrops. The main forest plants are sengon (Albizia chinensis) and intercropping plants are pineapple (</w:t>
      </w:r>
      <w:r w:rsidRPr="002134B2">
        <w:rPr>
          <w:rFonts w:asciiTheme="majorBidi" w:hAnsiTheme="majorBidi" w:cstheme="majorBidi"/>
          <w:bCs/>
          <w:i/>
          <w:sz w:val="24"/>
          <w:szCs w:val="24"/>
        </w:rPr>
        <w:t>Ananas comosus</w:t>
      </w:r>
      <w:r w:rsidRPr="002134B2">
        <w:rPr>
          <w:rFonts w:asciiTheme="majorBidi" w:hAnsiTheme="majorBidi" w:cstheme="majorBidi"/>
          <w:bCs/>
          <w:sz w:val="24"/>
          <w:szCs w:val="24"/>
        </w:rPr>
        <w:t>).</w:t>
      </w:r>
    </w:p>
    <w:p w:rsidR="00824BEF" w:rsidRDefault="00824BEF" w:rsidP="00BE51AD">
      <w:pPr>
        <w:pStyle w:val="ListParagraph"/>
        <w:spacing w:after="0" w:line="240" w:lineRule="auto"/>
        <w:ind w:left="780"/>
        <w:jc w:val="both"/>
        <w:rPr>
          <w:rFonts w:asciiTheme="majorBidi" w:hAnsiTheme="majorBidi" w:cstheme="majorBidi"/>
          <w:b/>
          <w:bCs/>
          <w:sz w:val="24"/>
          <w:szCs w:val="24"/>
        </w:rPr>
      </w:pPr>
    </w:p>
    <w:p w:rsidR="00776F99" w:rsidRPr="00824BEF" w:rsidRDefault="00776F99" w:rsidP="00BE51AD">
      <w:pPr>
        <w:pStyle w:val="ListParagraph"/>
        <w:spacing w:after="0" w:line="240" w:lineRule="auto"/>
        <w:ind w:left="780"/>
        <w:jc w:val="both"/>
        <w:rPr>
          <w:rFonts w:asciiTheme="majorBidi" w:hAnsiTheme="majorBidi" w:cstheme="majorBidi"/>
          <w:b/>
          <w:bCs/>
          <w:sz w:val="24"/>
          <w:szCs w:val="24"/>
        </w:rPr>
      </w:pPr>
    </w:p>
    <w:p w:rsidR="00ED647D" w:rsidRPr="002134B2" w:rsidRDefault="002134B2" w:rsidP="002F0E6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3. RESULTS AND DISCUSSION</w:t>
      </w:r>
    </w:p>
    <w:p w:rsidR="00ED647D" w:rsidRPr="00066F5B" w:rsidRDefault="00E41628" w:rsidP="002F0E65">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3</w:t>
      </w:r>
      <w:r w:rsidR="002134B2">
        <w:rPr>
          <w:rFonts w:asciiTheme="majorBidi" w:hAnsiTheme="majorBidi" w:cstheme="majorBidi"/>
          <w:b/>
          <w:bCs/>
          <w:sz w:val="24"/>
          <w:szCs w:val="24"/>
        </w:rPr>
        <w:t>.1 General Condition</w:t>
      </w:r>
      <w:r w:rsidR="00ED647D">
        <w:rPr>
          <w:rFonts w:asciiTheme="majorBidi" w:hAnsiTheme="majorBidi" w:cstheme="majorBidi"/>
          <w:b/>
          <w:bCs/>
          <w:sz w:val="24"/>
          <w:szCs w:val="24"/>
        </w:rPr>
        <w:t xml:space="preserve"> </w:t>
      </w:r>
    </w:p>
    <w:p w:rsidR="002134B2" w:rsidRDefault="00824BEF" w:rsidP="002F0E65">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The research study area is peatland which culti</w:t>
      </w:r>
      <w:r w:rsidR="00BA3AB0">
        <w:rPr>
          <w:rFonts w:ascii="Times New Roman" w:eastAsia="Times New Roman" w:hAnsi="Times New Roman" w:cs="Times New Roman"/>
          <w:sz w:val="24"/>
          <w:szCs w:val="24"/>
        </w:rPr>
        <w:t>vates sengon plants as a main crops</w:t>
      </w:r>
      <w:r w:rsidRPr="00824BEF">
        <w:rPr>
          <w:rFonts w:ascii="Times New Roman" w:eastAsia="Times New Roman" w:hAnsi="Times New Roman" w:cs="Times New Roman"/>
          <w:sz w:val="24"/>
          <w:szCs w:val="24"/>
        </w:rPr>
        <w:t xml:space="preserve"> and pineapple plant (as a intercrop). In this land the intercroppi</w:t>
      </w:r>
      <w:r w:rsidR="00BA3AB0">
        <w:rPr>
          <w:rFonts w:ascii="Times New Roman" w:eastAsia="Times New Roman" w:hAnsi="Times New Roman" w:cs="Times New Roman"/>
          <w:sz w:val="24"/>
          <w:szCs w:val="24"/>
        </w:rPr>
        <w:t>ng system is applied.  I</w:t>
      </w:r>
      <w:r w:rsidRPr="00824BEF">
        <w:rPr>
          <w:rFonts w:ascii="Times New Roman" w:eastAsia="Times New Roman" w:hAnsi="Times New Roman" w:cs="Times New Roman"/>
          <w:sz w:val="24"/>
          <w:szCs w:val="24"/>
        </w:rPr>
        <w:t>ntercropping system is a form of cropping pattern that cultivates more than one type of plant in a certain time unit, and intercropping is an effort of an agricultural intensification program with the aim of obtaining optimal production results, and maintaining soil fertility. The purpose of intercropping is to optimize the use of nutrients, water, and sunlight as efficiently as possibl</w:t>
      </w:r>
      <w:r w:rsidR="00BA3AB0">
        <w:rPr>
          <w:rFonts w:ascii="Times New Roman" w:eastAsia="Times New Roman" w:hAnsi="Times New Roman" w:cs="Times New Roman"/>
          <w:sz w:val="24"/>
          <w:szCs w:val="24"/>
        </w:rPr>
        <w:t>e to get maximum production. A few</w:t>
      </w:r>
      <w:r w:rsidRPr="00824BEF">
        <w:rPr>
          <w:rFonts w:ascii="Times New Roman" w:eastAsia="Times New Roman" w:hAnsi="Times New Roman" w:cs="Times New Roman"/>
          <w:sz w:val="24"/>
          <w:szCs w:val="24"/>
        </w:rPr>
        <w:t xml:space="preserve"> things that must be considered include setting the spacing, plant population, harvest age of each plant and plant architecture</w:t>
      </w:r>
      <w:r w:rsidR="002134B2">
        <w:rPr>
          <w:rFonts w:ascii="Times New Roman" w:eastAsia="Times New Roman" w:hAnsi="Times New Roman" w:cs="Times New Roman"/>
          <w:sz w:val="24"/>
          <w:szCs w:val="24"/>
        </w:rPr>
        <w:t xml:space="preserve">. </w:t>
      </w:r>
    </w:p>
    <w:p w:rsidR="002134B2" w:rsidRDefault="00824BEF" w:rsidP="002134B2">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As one type of swamp land, th</w:t>
      </w:r>
      <w:r w:rsidR="005D36CA">
        <w:rPr>
          <w:rFonts w:ascii="Times New Roman" w:eastAsia="Times New Roman" w:hAnsi="Times New Roman" w:cs="Times New Roman"/>
          <w:sz w:val="24"/>
          <w:szCs w:val="24"/>
        </w:rPr>
        <w:t>e presence of water on peatland</w:t>
      </w:r>
      <w:r w:rsidRPr="00824BEF">
        <w:rPr>
          <w:rFonts w:ascii="Times New Roman" w:eastAsia="Times New Roman" w:hAnsi="Times New Roman" w:cs="Times New Roman"/>
          <w:sz w:val="24"/>
          <w:szCs w:val="24"/>
        </w:rPr>
        <w:t xml:space="preserve"> is strongly influenced by the presence of rain and tides / overflow of river water. Behavior of both will affect the height and length of water flow on peatland and ultimately will affect the level of soil fertility and crop cultivation patterns that will be applied on it. Peatlands that often receive river overflows are relatively more fertile compared to peatlands which solely receives rainwater runoff. The overflow / tidal nature of the river which can reach its duration can be </w:t>
      </w:r>
      <w:r w:rsidR="0084024B">
        <w:rPr>
          <w:rFonts w:ascii="Times New Roman" w:eastAsia="Times New Roman" w:hAnsi="Times New Roman" w:cs="Times New Roman"/>
          <w:sz w:val="24"/>
          <w:szCs w:val="24"/>
        </w:rPr>
        <w:t xml:space="preserve">dealt </w:t>
      </w:r>
      <w:r w:rsidRPr="00824BEF">
        <w:rPr>
          <w:rFonts w:ascii="Times New Roman" w:eastAsia="Times New Roman" w:hAnsi="Times New Roman" w:cs="Times New Roman"/>
          <w:sz w:val="24"/>
          <w:szCs w:val="24"/>
        </w:rPr>
        <w:t>to overcome various o</w:t>
      </w:r>
      <w:r w:rsidR="00292729">
        <w:rPr>
          <w:rFonts w:ascii="Times New Roman" w:eastAsia="Times New Roman" w:hAnsi="Times New Roman" w:cs="Times New Roman"/>
          <w:sz w:val="24"/>
          <w:szCs w:val="24"/>
        </w:rPr>
        <w:t>bstacles in agriculture on peat</w:t>
      </w:r>
      <w:r w:rsidRPr="00824BEF">
        <w:rPr>
          <w:rFonts w:ascii="Times New Roman" w:eastAsia="Times New Roman" w:hAnsi="Times New Roman" w:cs="Times New Roman"/>
          <w:sz w:val="24"/>
          <w:szCs w:val="24"/>
        </w:rPr>
        <w:t>land, for example to wash toxic substances or strong acids from the oxidation of pyrite and regulate the presence of water so that plants can grow well</w:t>
      </w:r>
      <w:r w:rsidR="002134B2">
        <w:rPr>
          <w:rFonts w:ascii="Times New Roman" w:eastAsia="Times New Roman" w:hAnsi="Times New Roman" w:cs="Times New Roman"/>
          <w:sz w:val="24"/>
          <w:szCs w:val="24"/>
        </w:rPr>
        <w:t>.</w:t>
      </w:r>
    </w:p>
    <w:p w:rsidR="002134B2" w:rsidRPr="002F0E65" w:rsidRDefault="00824BEF" w:rsidP="002134B2">
      <w:pPr>
        <w:spacing w:after="0" w:line="240" w:lineRule="auto"/>
        <w:ind w:firstLine="720"/>
        <w:jc w:val="both"/>
        <w:rPr>
          <w:rFonts w:ascii="Times New Roman" w:eastAsia="Times New Roman" w:hAnsi="Times New Roman" w:cs="Times New Roman"/>
          <w:b/>
          <w:sz w:val="24"/>
          <w:szCs w:val="24"/>
        </w:rPr>
      </w:pPr>
      <w:r w:rsidRPr="00824BEF">
        <w:rPr>
          <w:rFonts w:ascii="Times New Roman" w:eastAsia="Times New Roman" w:hAnsi="Times New Roman" w:cs="Times New Roman"/>
          <w:sz w:val="24"/>
          <w:szCs w:val="24"/>
        </w:rPr>
        <w:t xml:space="preserve">For </w:t>
      </w:r>
      <w:r w:rsidR="002134B2">
        <w:rPr>
          <w:rFonts w:ascii="Times New Roman" w:eastAsia="Times New Roman" w:hAnsi="Times New Roman" w:cs="Times New Roman"/>
          <w:sz w:val="24"/>
          <w:szCs w:val="24"/>
        </w:rPr>
        <w:t>the time being,</w:t>
      </w:r>
      <w:r w:rsidRPr="00824BEF">
        <w:rPr>
          <w:rFonts w:ascii="Times New Roman" w:eastAsia="Times New Roman" w:hAnsi="Times New Roman" w:cs="Times New Roman"/>
          <w:sz w:val="24"/>
          <w:szCs w:val="24"/>
        </w:rPr>
        <w:t xml:space="preserve"> sengon plants that have been planted are around 209 tree seedlings that began in 2017. For the layout itself, there are still around 4,393 ha that </w:t>
      </w:r>
      <w:r w:rsidRPr="00824BEF">
        <w:rPr>
          <w:rFonts w:ascii="Times New Roman" w:eastAsia="Times New Roman" w:hAnsi="Times New Roman" w:cs="Times New Roman"/>
          <w:sz w:val="24"/>
          <w:szCs w:val="24"/>
        </w:rPr>
        <w:lastRenderedPageBreak/>
        <w:t>have not been planted and are still in the form of protected forests.</w:t>
      </w:r>
      <w:r w:rsidRPr="00824BEF">
        <w:rPr>
          <w:rFonts w:ascii="Times New Roman" w:eastAsia="Times New Roman" w:hAnsi="Times New Roman" w:cs="Times New Roman"/>
          <w:sz w:val="24"/>
          <w:szCs w:val="24"/>
        </w:rPr>
        <w:br/>
      </w:r>
      <w:r w:rsidRPr="00824BEF">
        <w:rPr>
          <w:rFonts w:ascii="Times New Roman" w:eastAsia="Times New Roman" w:hAnsi="Times New Roman" w:cs="Times New Roman"/>
          <w:sz w:val="24"/>
          <w:szCs w:val="24"/>
        </w:rPr>
        <w:br/>
      </w:r>
      <w:r w:rsidRPr="002F0E65">
        <w:rPr>
          <w:rFonts w:ascii="Times New Roman" w:eastAsia="Times New Roman" w:hAnsi="Times New Roman" w:cs="Times New Roman"/>
          <w:b/>
          <w:sz w:val="24"/>
          <w:szCs w:val="24"/>
        </w:rPr>
        <w:t>3.2 Land conditions</w:t>
      </w:r>
    </w:p>
    <w:p w:rsidR="002134B2" w:rsidRDefault="00824BEF" w:rsidP="002F0E65">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The soil conditions in the peatland area were observed by analyzing the chemical properties, physical properties, and biological properties. There are two sources that contribute to the diversity of soil fertility, namely rainwater and minerals from the land. Peat that is dependent on rain sources has low fertility while those affected by terrestrial minerals have relatively high fertility.</w:t>
      </w:r>
    </w:p>
    <w:p w:rsidR="002134B2" w:rsidRDefault="00824BEF" w:rsidP="002134B2">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Soil that is located on land i</w:t>
      </w:r>
      <w:r w:rsidR="00292729">
        <w:rPr>
          <w:rFonts w:ascii="Times New Roman" w:eastAsia="Times New Roman" w:hAnsi="Times New Roman" w:cs="Times New Roman"/>
          <w:sz w:val="24"/>
          <w:szCs w:val="24"/>
        </w:rPr>
        <w:t>s mostly organic soil and only has</w:t>
      </w:r>
      <w:r w:rsidRPr="00824BEF">
        <w:rPr>
          <w:rFonts w:ascii="Times New Roman" w:eastAsia="Times New Roman" w:hAnsi="Times New Roman" w:cs="Times New Roman"/>
          <w:sz w:val="24"/>
          <w:szCs w:val="24"/>
        </w:rPr>
        <w:t xml:space="preserve"> small portion of the mineral. Organic soil is formed from deposits of organic matter in the form of weathered past growth, while mineral soils are formed from the formation of kasai. The depth of peat soil in the study area is between 2.0 and 2.7</w:t>
      </w:r>
      <w:r w:rsidR="002134B2">
        <w:rPr>
          <w:rFonts w:ascii="Times New Roman" w:eastAsia="Times New Roman" w:hAnsi="Times New Roman" w:cs="Times New Roman"/>
          <w:sz w:val="24"/>
          <w:szCs w:val="24"/>
        </w:rPr>
        <w:t xml:space="preserve"> </w:t>
      </w:r>
      <w:r w:rsidRPr="00824BEF">
        <w:rPr>
          <w:rFonts w:ascii="Times New Roman" w:eastAsia="Times New Roman" w:hAnsi="Times New Roman" w:cs="Times New Roman"/>
          <w:sz w:val="24"/>
          <w:szCs w:val="24"/>
        </w:rPr>
        <w:t>m. Thus it is suitable for cultivating agricultural cultivation.</w:t>
      </w:r>
    </w:p>
    <w:p w:rsidR="002134B2" w:rsidRDefault="00824BEF" w:rsidP="002134B2">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In the area of ​​the study shows that the lands in the area are mostly organic soil, organic soil is formed from deposits of organic matter in the form of weathered plants of the past. To achieve the stability of the physical properties of peat trees it takes at least 2-3 years, by clearing land, making channels, compaction and decreasing peat surface, and good crop patterns.</w:t>
      </w:r>
    </w:p>
    <w:p w:rsidR="002134B2" w:rsidRPr="002F0E65" w:rsidRDefault="00824BEF" w:rsidP="002134B2">
      <w:pPr>
        <w:spacing w:after="0" w:line="240" w:lineRule="auto"/>
        <w:ind w:firstLine="720"/>
        <w:jc w:val="both"/>
        <w:rPr>
          <w:rFonts w:ascii="Times New Roman" w:eastAsia="Times New Roman" w:hAnsi="Times New Roman" w:cs="Times New Roman"/>
          <w:b/>
          <w:sz w:val="24"/>
          <w:szCs w:val="24"/>
        </w:rPr>
      </w:pPr>
      <w:r w:rsidRPr="00824BEF">
        <w:rPr>
          <w:rFonts w:ascii="Times New Roman" w:eastAsia="Times New Roman" w:hAnsi="Times New Roman" w:cs="Times New Roman"/>
          <w:sz w:val="24"/>
          <w:szCs w:val="24"/>
        </w:rPr>
        <w:br/>
      </w:r>
      <w:r w:rsidR="002F0E65">
        <w:rPr>
          <w:rFonts w:ascii="Times New Roman" w:eastAsia="Times New Roman" w:hAnsi="Times New Roman" w:cs="Times New Roman"/>
          <w:b/>
          <w:sz w:val="24"/>
          <w:szCs w:val="24"/>
        </w:rPr>
        <w:t>3</w:t>
      </w:r>
      <w:r w:rsidRPr="002F0E65">
        <w:rPr>
          <w:rFonts w:ascii="Times New Roman" w:eastAsia="Times New Roman" w:hAnsi="Times New Roman" w:cs="Times New Roman"/>
          <w:b/>
          <w:sz w:val="24"/>
          <w:szCs w:val="24"/>
        </w:rPr>
        <w:t>.3. Physical properties of soil</w:t>
      </w:r>
    </w:p>
    <w:p w:rsidR="002134B2" w:rsidRDefault="00824BEF" w:rsidP="002134B2">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Characteristics of peat land in this area are medium to very deep peat with sapric level of maturity. Land still stands at the time of the rainy season with no drainage conditions. The peat soil needs several years (at least 2-3 years) to reach a level of stability in its physical properties. This land improvement can be in line with land clearing for compaction and land-lowering channels.</w:t>
      </w:r>
    </w:p>
    <w:p w:rsidR="00292729" w:rsidRDefault="00824BEF" w:rsidP="00292729">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 xml:space="preserve">In an effort to use land use especially peat, some things must be considered the physical properties of peat soils that affect its cultivation, namely bearing capacity to reduce subsidence, </w:t>
      </w:r>
      <w:r w:rsidR="00292729">
        <w:rPr>
          <w:rFonts w:ascii="Times New Roman" w:eastAsia="Times New Roman" w:hAnsi="Times New Roman" w:cs="Times New Roman"/>
          <w:sz w:val="24"/>
          <w:szCs w:val="24"/>
        </w:rPr>
        <w:t>irreversibility</w:t>
      </w:r>
      <w:r w:rsidRPr="00824BEF">
        <w:rPr>
          <w:rFonts w:ascii="Times New Roman" w:eastAsia="Times New Roman" w:hAnsi="Times New Roman" w:cs="Times New Roman"/>
          <w:sz w:val="24"/>
          <w:szCs w:val="24"/>
        </w:rPr>
        <w:t xml:space="preserve">, high water content </w:t>
      </w:r>
      <w:r w:rsidR="00292729">
        <w:rPr>
          <w:rFonts w:ascii="Times New Roman" w:eastAsia="Times New Roman" w:hAnsi="Times New Roman" w:cs="Times New Roman"/>
          <w:sz w:val="24"/>
          <w:szCs w:val="24"/>
        </w:rPr>
        <w:t xml:space="preserve">with </w:t>
      </w:r>
      <w:r w:rsidRPr="00824BEF">
        <w:rPr>
          <w:rFonts w:ascii="Times New Roman" w:eastAsia="Times New Roman" w:hAnsi="Times New Roman" w:cs="Times New Roman"/>
          <w:sz w:val="24"/>
          <w:szCs w:val="24"/>
        </w:rPr>
        <w:t>very low</w:t>
      </w:r>
      <w:r w:rsidR="00292729">
        <w:rPr>
          <w:rFonts w:ascii="Times New Roman" w:eastAsia="Times New Roman" w:hAnsi="Times New Roman" w:cs="Times New Roman"/>
          <w:sz w:val="24"/>
          <w:szCs w:val="24"/>
        </w:rPr>
        <w:t xml:space="preserve"> content weight</w:t>
      </w:r>
    </w:p>
    <w:p w:rsidR="002134B2" w:rsidRDefault="00824BEF" w:rsidP="00292729">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The bearing capacity of p</w:t>
      </w:r>
      <w:r w:rsidR="00292729">
        <w:rPr>
          <w:rFonts w:ascii="Times New Roman" w:eastAsia="Times New Roman" w:hAnsi="Times New Roman" w:cs="Times New Roman"/>
          <w:sz w:val="24"/>
          <w:szCs w:val="24"/>
        </w:rPr>
        <w:t>eat soils is generally very low.</w:t>
      </w:r>
      <w:r w:rsidRPr="00824BEF">
        <w:rPr>
          <w:rFonts w:ascii="Times New Roman" w:eastAsia="Times New Roman" w:hAnsi="Times New Roman" w:cs="Times New Roman"/>
          <w:sz w:val="24"/>
          <w:szCs w:val="24"/>
        </w:rPr>
        <w:t xml:space="preserve"> </w:t>
      </w:r>
      <w:r w:rsidR="00292729">
        <w:rPr>
          <w:rFonts w:ascii="Times New Roman" w:eastAsia="Times New Roman" w:hAnsi="Times New Roman" w:cs="Times New Roman"/>
          <w:sz w:val="24"/>
          <w:szCs w:val="24"/>
        </w:rPr>
        <w:t xml:space="preserve">It is </w:t>
      </w:r>
      <w:r w:rsidRPr="00824BEF">
        <w:rPr>
          <w:rFonts w:ascii="Times New Roman" w:eastAsia="Times New Roman" w:hAnsi="Times New Roman" w:cs="Times New Roman"/>
          <w:sz w:val="24"/>
          <w:szCs w:val="24"/>
        </w:rPr>
        <w:t xml:space="preserve">closely related to the very low weight of peat and the low support capacity of plants, especially </w:t>
      </w:r>
      <w:r w:rsidR="00292729">
        <w:rPr>
          <w:rFonts w:ascii="Times New Roman" w:eastAsia="Times New Roman" w:hAnsi="Times New Roman" w:cs="Times New Roman"/>
          <w:sz w:val="24"/>
          <w:szCs w:val="24"/>
        </w:rPr>
        <w:t>the annual plants do not support themselves well</w:t>
      </w:r>
      <w:r w:rsidRPr="00824BEF">
        <w:rPr>
          <w:rFonts w:ascii="Times New Roman" w:eastAsia="Times New Roman" w:hAnsi="Times New Roman" w:cs="Times New Roman"/>
          <w:sz w:val="24"/>
          <w:szCs w:val="24"/>
        </w:rPr>
        <w:t xml:space="preserve"> so that the plants easily collapse a</w:t>
      </w:r>
      <w:r w:rsidR="00292729">
        <w:rPr>
          <w:rFonts w:ascii="Times New Roman" w:eastAsia="Times New Roman" w:hAnsi="Times New Roman" w:cs="Times New Roman"/>
          <w:sz w:val="24"/>
          <w:szCs w:val="24"/>
        </w:rPr>
        <w:t xml:space="preserve">nd </w:t>
      </w:r>
      <w:r w:rsidRPr="00824BEF">
        <w:rPr>
          <w:rFonts w:ascii="Times New Roman" w:eastAsia="Times New Roman" w:hAnsi="Times New Roman" w:cs="Times New Roman"/>
          <w:sz w:val="24"/>
          <w:szCs w:val="24"/>
        </w:rPr>
        <w:t xml:space="preserve"> tilted. With this, it is necessary to improve the land by making drainage channels. The making of this drainage channel will accelerate the process of weathering organic matter and decreasing subsidence.</w:t>
      </w:r>
    </w:p>
    <w:p w:rsidR="002134B2" w:rsidRPr="002F0E65" w:rsidRDefault="00824BEF" w:rsidP="002134B2">
      <w:pPr>
        <w:spacing w:after="0" w:line="240" w:lineRule="auto"/>
        <w:ind w:firstLine="720"/>
        <w:jc w:val="both"/>
        <w:rPr>
          <w:rFonts w:ascii="Times New Roman" w:eastAsia="Times New Roman" w:hAnsi="Times New Roman" w:cs="Times New Roman"/>
          <w:b/>
          <w:sz w:val="24"/>
          <w:szCs w:val="24"/>
        </w:rPr>
      </w:pPr>
      <w:r w:rsidRPr="00824BEF">
        <w:rPr>
          <w:rFonts w:ascii="Times New Roman" w:eastAsia="Times New Roman" w:hAnsi="Times New Roman" w:cs="Times New Roman"/>
          <w:sz w:val="24"/>
          <w:szCs w:val="24"/>
        </w:rPr>
        <w:br/>
      </w:r>
      <w:r w:rsidR="002F0E65">
        <w:rPr>
          <w:rFonts w:ascii="Times New Roman" w:eastAsia="Times New Roman" w:hAnsi="Times New Roman" w:cs="Times New Roman"/>
          <w:b/>
          <w:sz w:val="24"/>
          <w:szCs w:val="24"/>
        </w:rPr>
        <w:t>3</w:t>
      </w:r>
      <w:r w:rsidRPr="002F0E65">
        <w:rPr>
          <w:rFonts w:ascii="Times New Roman" w:eastAsia="Times New Roman" w:hAnsi="Times New Roman" w:cs="Times New Roman"/>
          <w:b/>
          <w:sz w:val="24"/>
          <w:szCs w:val="24"/>
        </w:rPr>
        <w:t>.3.1 Total Weight and Pore Space</w:t>
      </w:r>
    </w:p>
    <w:p w:rsidR="00824BEF" w:rsidRPr="002134B2" w:rsidRDefault="00824BEF" w:rsidP="002134B2">
      <w:pPr>
        <w:spacing w:after="0" w:line="240" w:lineRule="auto"/>
        <w:ind w:firstLine="720"/>
        <w:jc w:val="both"/>
        <w:rPr>
          <w:rFonts w:ascii="Times New Roman" w:eastAsia="Times New Roman" w:hAnsi="Times New Roman" w:cs="Times New Roman"/>
          <w:sz w:val="24"/>
          <w:szCs w:val="24"/>
        </w:rPr>
      </w:pPr>
      <w:r w:rsidRPr="00824BEF">
        <w:rPr>
          <w:rFonts w:ascii="Times New Roman" w:eastAsia="Times New Roman" w:hAnsi="Times New Roman" w:cs="Times New Roman"/>
          <w:sz w:val="24"/>
          <w:szCs w:val="24"/>
        </w:rPr>
        <w:t>Content Weight is the weight of the unity of the vo</w:t>
      </w:r>
      <w:r w:rsidR="002134B2">
        <w:rPr>
          <w:rFonts w:ascii="Times New Roman" w:eastAsia="Times New Roman" w:hAnsi="Times New Roman" w:cs="Times New Roman"/>
          <w:sz w:val="24"/>
          <w:szCs w:val="24"/>
        </w:rPr>
        <w:t>lume of the soil dried oven (g</w:t>
      </w:r>
      <w:r w:rsidRPr="00824BEF">
        <w:rPr>
          <w:rFonts w:ascii="Times New Roman" w:eastAsia="Times New Roman" w:hAnsi="Times New Roman" w:cs="Times New Roman"/>
          <w:sz w:val="24"/>
          <w:szCs w:val="24"/>
        </w:rPr>
        <w:t xml:space="preserve"> cm</w:t>
      </w:r>
      <w:r w:rsidRPr="002134B2">
        <w:rPr>
          <w:rFonts w:ascii="Times New Roman" w:eastAsia="Times New Roman" w:hAnsi="Times New Roman" w:cs="Times New Roman"/>
          <w:sz w:val="24"/>
          <w:szCs w:val="24"/>
          <w:vertAlign w:val="superscript"/>
        </w:rPr>
        <w:t>-3</w:t>
      </w:r>
      <w:r w:rsidRPr="00824BEF">
        <w:rPr>
          <w:rFonts w:ascii="Times New Roman" w:eastAsia="Times New Roman" w:hAnsi="Times New Roman" w:cs="Times New Roman"/>
          <w:sz w:val="24"/>
          <w:szCs w:val="24"/>
        </w:rPr>
        <w:t>). The weight of the soil varies depending on the density of the soil particles. The weight of the soil can be used to show the boundary values ​​of the soil in limiting the ability of the roots to penetrate the soil and for root growth the soil porosity is influenced by the content of organic matter, structure, and soil texture. The results of the analysis in the laboratory are as follows:</w:t>
      </w:r>
    </w:p>
    <w:p w:rsidR="004134AE" w:rsidRDefault="004134AE" w:rsidP="00AC456C">
      <w:pPr>
        <w:spacing w:after="0" w:line="240" w:lineRule="auto"/>
        <w:jc w:val="both"/>
        <w:rPr>
          <w:rFonts w:ascii="Times New Roman" w:hAnsi="Times New Roman" w:cs="Times New Roman"/>
          <w:sz w:val="24"/>
          <w:szCs w:val="24"/>
          <w:lang w:val="en-US"/>
        </w:rPr>
      </w:pPr>
    </w:p>
    <w:p w:rsidR="00CE0031" w:rsidRPr="00CE0031" w:rsidRDefault="00ED647D" w:rsidP="00CE0031">
      <w:p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Tabl</w:t>
      </w:r>
      <w:proofErr w:type="spellEnd"/>
      <w:r w:rsidR="00CE0031">
        <w:rPr>
          <w:rFonts w:ascii="Times New Roman" w:hAnsi="Times New Roman" w:cs="Times New Roman"/>
          <w:sz w:val="24"/>
          <w:szCs w:val="24"/>
        </w:rPr>
        <w:t>e</w:t>
      </w:r>
      <w:r w:rsidR="00CF75D3">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CE0031" w:rsidRPr="00CE0031">
        <w:rPr>
          <w:rFonts w:ascii="Times New Roman" w:hAnsi="Times New Roman" w:cs="Times New Roman"/>
          <w:sz w:val="24"/>
          <w:szCs w:val="24"/>
          <w:lang w:val="en-US"/>
        </w:rPr>
        <w:t>The results of analysis of Total Weight and Pore Space in the Laboratory</w:t>
      </w:r>
    </w:p>
    <w:p w:rsidR="00ED647D" w:rsidRDefault="00CE0031" w:rsidP="00CE0031">
      <w:pPr>
        <w:spacing w:after="0" w:line="240" w:lineRule="auto"/>
        <w:jc w:val="both"/>
        <w:rPr>
          <w:rFonts w:ascii="Times New Roman" w:hAnsi="Times New Roman" w:cs="Times New Roman"/>
          <w:sz w:val="24"/>
          <w:szCs w:val="24"/>
          <w:lang w:val="en-US"/>
        </w:rPr>
      </w:pPr>
      <w:r w:rsidRPr="00CE0031">
        <w:rPr>
          <w:rFonts w:ascii="Times New Roman" w:hAnsi="Times New Roman" w:cs="Times New Roman"/>
          <w:sz w:val="24"/>
          <w:szCs w:val="24"/>
          <w:lang w:val="en-US"/>
        </w:rPr>
        <w:t>In pineapple plantations</w:t>
      </w:r>
    </w:p>
    <w:p w:rsidR="004134AE" w:rsidRDefault="004134AE" w:rsidP="00AC456C">
      <w:pPr>
        <w:spacing w:after="0" w:line="240" w:lineRule="auto"/>
        <w:jc w:val="both"/>
        <w:rPr>
          <w:rFonts w:ascii="Times New Roman" w:hAnsi="Times New Roman" w:cs="Times New Roman"/>
          <w:sz w:val="24"/>
          <w:szCs w:val="24"/>
          <w:lang w:val="en-US"/>
        </w:rPr>
      </w:pPr>
    </w:p>
    <w:tbl>
      <w:tblPr>
        <w:tblW w:w="0" w:type="auto"/>
        <w:tblBorders>
          <w:top w:val="single" w:sz="8" w:space="0" w:color="000000"/>
          <w:bottom w:val="single" w:sz="8" w:space="0" w:color="000000"/>
        </w:tblBorders>
        <w:tblLook w:val="06A0" w:firstRow="1" w:lastRow="0" w:firstColumn="1" w:lastColumn="0" w:noHBand="1" w:noVBand="1"/>
      </w:tblPr>
      <w:tblGrid>
        <w:gridCol w:w="2038"/>
        <w:gridCol w:w="2038"/>
        <w:gridCol w:w="2038"/>
        <w:gridCol w:w="2039"/>
      </w:tblGrid>
      <w:tr w:rsidR="00ED647D" w:rsidTr="00ED647D">
        <w:tc>
          <w:tcPr>
            <w:tcW w:w="2038" w:type="dxa"/>
            <w:tcBorders>
              <w:top w:val="single" w:sz="12" w:space="0" w:color="auto"/>
              <w:left w:val="nil"/>
              <w:bottom w:val="single" w:sz="12" w:space="0" w:color="auto"/>
              <w:right w:val="nil"/>
            </w:tcBorders>
            <w:hideMark/>
          </w:tcPr>
          <w:p w:rsidR="00ED647D" w:rsidRPr="00CE0031" w:rsidRDefault="00CE0031" w:rsidP="00AC456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Observation point </w:t>
            </w:r>
          </w:p>
        </w:tc>
        <w:tc>
          <w:tcPr>
            <w:tcW w:w="2038" w:type="dxa"/>
            <w:tcBorders>
              <w:top w:val="single" w:sz="12" w:space="0" w:color="auto"/>
              <w:left w:val="nil"/>
              <w:bottom w:val="single" w:sz="12" w:space="0" w:color="auto"/>
              <w:right w:val="nil"/>
            </w:tcBorders>
            <w:hideMark/>
          </w:tcPr>
          <w:p w:rsidR="00ED647D" w:rsidRDefault="00CE0031" w:rsidP="00CE0031">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Depth </w:t>
            </w:r>
          </w:p>
        </w:tc>
        <w:tc>
          <w:tcPr>
            <w:tcW w:w="2038" w:type="dxa"/>
            <w:tcBorders>
              <w:top w:val="single" w:sz="12" w:space="0" w:color="auto"/>
              <w:left w:val="nil"/>
              <w:bottom w:val="single" w:sz="12" w:space="0" w:color="auto"/>
              <w:right w:val="nil"/>
            </w:tcBorders>
            <w:hideMark/>
          </w:tcPr>
          <w:p w:rsidR="00ED647D" w:rsidRDefault="00BC2F16" w:rsidP="00AC456C">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Total weight</w:t>
            </w:r>
            <w:r w:rsidR="00ED647D">
              <w:rPr>
                <w:rFonts w:ascii="Times New Roman" w:hAnsi="Times New Roman" w:cs="Times New Roman"/>
                <w:sz w:val="24"/>
                <w:szCs w:val="24"/>
                <w:lang w:val="en-US"/>
              </w:rPr>
              <w:t>*</w:t>
            </w:r>
          </w:p>
          <w:p w:rsidR="00ED647D" w:rsidRDefault="00ED647D" w:rsidP="00AC456C">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(g/cm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c>
        <w:tc>
          <w:tcPr>
            <w:tcW w:w="2039" w:type="dxa"/>
            <w:tcBorders>
              <w:top w:val="single" w:sz="12" w:space="0" w:color="auto"/>
              <w:left w:val="nil"/>
              <w:bottom w:val="single" w:sz="12" w:space="0" w:color="auto"/>
              <w:right w:val="nil"/>
            </w:tcBorders>
            <w:hideMark/>
          </w:tcPr>
          <w:p w:rsidR="00ED647D" w:rsidRDefault="00BC2F16" w:rsidP="00AC456C">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Total pore space</w:t>
            </w:r>
            <w:r w:rsidR="00ED647D">
              <w:rPr>
                <w:rFonts w:ascii="Times New Roman" w:hAnsi="Times New Roman" w:cs="Times New Roman"/>
                <w:sz w:val="24"/>
                <w:szCs w:val="24"/>
                <w:lang w:val="en-US"/>
              </w:rPr>
              <w:t xml:space="preserve"> (%)</w:t>
            </w:r>
          </w:p>
        </w:tc>
      </w:tr>
      <w:tr w:rsidR="00ED647D" w:rsidTr="002F0E65">
        <w:trPr>
          <w:trHeight w:val="1458"/>
        </w:trPr>
        <w:tc>
          <w:tcPr>
            <w:tcW w:w="2038" w:type="dxa"/>
            <w:tcBorders>
              <w:top w:val="single" w:sz="12" w:space="0" w:color="auto"/>
              <w:left w:val="nil"/>
              <w:bottom w:val="single" w:sz="12" w:space="0" w:color="auto"/>
              <w:right w:val="nil"/>
            </w:tcBorders>
            <w:hideMark/>
          </w:tcPr>
          <w:p w:rsidR="00ED647D" w:rsidRDefault="00ED647D" w:rsidP="002F0E6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T</w:t>
            </w:r>
            <w:r>
              <w:rPr>
                <w:rFonts w:ascii="Times New Roman" w:hAnsi="Times New Roman" w:cs="Times New Roman"/>
                <w:sz w:val="24"/>
                <w:szCs w:val="24"/>
                <w:vertAlign w:val="subscript"/>
                <w:lang w:val="en-US"/>
              </w:rPr>
              <w:t>1</w:t>
            </w:r>
          </w:p>
          <w:p w:rsidR="00ED647D" w:rsidRDefault="00ED647D" w:rsidP="002F0E6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p w:rsidR="00ED647D" w:rsidRDefault="00ED647D" w:rsidP="002F0E6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p>
          <w:p w:rsidR="00ED647D" w:rsidRDefault="00ED647D" w:rsidP="002F0E6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p>
          <w:p w:rsidR="00ED647D" w:rsidRDefault="00ED647D" w:rsidP="002F0E6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5</w:t>
            </w:r>
          </w:p>
        </w:tc>
        <w:tc>
          <w:tcPr>
            <w:tcW w:w="2038" w:type="dxa"/>
            <w:tcBorders>
              <w:top w:val="single" w:sz="12" w:space="0" w:color="auto"/>
              <w:left w:val="nil"/>
              <w:bottom w:val="single" w:sz="12" w:space="0" w:color="auto"/>
              <w:right w:val="nil"/>
            </w:tcBorders>
          </w:tcPr>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 cm</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 cm</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 cm</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 cm</w:t>
            </w:r>
          </w:p>
          <w:p w:rsidR="00ED647D" w:rsidRDefault="00066F5B"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 cm</w:t>
            </w:r>
          </w:p>
        </w:tc>
        <w:tc>
          <w:tcPr>
            <w:tcW w:w="2038" w:type="dxa"/>
            <w:tcBorders>
              <w:top w:val="single" w:sz="12" w:space="0" w:color="auto"/>
              <w:left w:val="nil"/>
              <w:bottom w:val="single" w:sz="12" w:space="0" w:color="auto"/>
              <w:right w:val="nil"/>
            </w:tcBorders>
          </w:tcPr>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0.22</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0.13</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0.19</w:t>
            </w:r>
          </w:p>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0.19</w:t>
            </w:r>
          </w:p>
          <w:p w:rsidR="00ED647D" w:rsidRPr="002134B2" w:rsidRDefault="002134B2" w:rsidP="002F0E6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0,3</w:t>
            </w:r>
          </w:p>
        </w:tc>
        <w:tc>
          <w:tcPr>
            <w:tcW w:w="2039" w:type="dxa"/>
            <w:tcBorders>
              <w:top w:val="single" w:sz="12" w:space="0" w:color="auto"/>
              <w:left w:val="nil"/>
              <w:bottom w:val="single" w:sz="12" w:space="0" w:color="auto"/>
              <w:right w:val="nil"/>
            </w:tcBorders>
            <w:hideMark/>
          </w:tcPr>
          <w:p w:rsidR="00ED647D" w:rsidRDefault="00ED647D"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91</w:t>
            </w:r>
            <w:r w:rsidR="00BC2F16">
              <w:rPr>
                <w:rFonts w:ascii="Times New Roman" w:hAnsi="Times New Roman" w:cs="Times New Roman"/>
                <w:sz w:val="24"/>
                <w:szCs w:val="24"/>
              </w:rPr>
              <w:t>,</w:t>
            </w:r>
            <w:r>
              <w:rPr>
                <w:rFonts w:ascii="Times New Roman" w:hAnsi="Times New Roman" w:cs="Times New Roman"/>
                <w:sz w:val="24"/>
                <w:szCs w:val="24"/>
                <w:lang w:val="en-US"/>
              </w:rPr>
              <w:t>7</w:t>
            </w:r>
          </w:p>
          <w:p w:rsidR="00ED647D" w:rsidRDefault="00BC2F16"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w:t>
            </w:r>
            <w:r>
              <w:rPr>
                <w:rFonts w:ascii="Times New Roman" w:hAnsi="Times New Roman" w:cs="Times New Roman"/>
                <w:sz w:val="24"/>
                <w:szCs w:val="24"/>
              </w:rPr>
              <w:t>,</w:t>
            </w:r>
            <w:r w:rsidR="00ED647D">
              <w:rPr>
                <w:rFonts w:ascii="Times New Roman" w:hAnsi="Times New Roman" w:cs="Times New Roman"/>
                <w:sz w:val="24"/>
                <w:szCs w:val="24"/>
                <w:lang w:val="en-US"/>
              </w:rPr>
              <w:t>1</w:t>
            </w:r>
          </w:p>
          <w:p w:rsidR="00ED647D" w:rsidRDefault="00BC2F16"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92</w:t>
            </w:r>
            <w:r>
              <w:rPr>
                <w:rFonts w:ascii="Times New Roman" w:hAnsi="Times New Roman" w:cs="Times New Roman"/>
                <w:sz w:val="24"/>
                <w:szCs w:val="24"/>
              </w:rPr>
              <w:t>,</w:t>
            </w:r>
            <w:r w:rsidR="00ED647D">
              <w:rPr>
                <w:rFonts w:ascii="Times New Roman" w:hAnsi="Times New Roman" w:cs="Times New Roman"/>
                <w:sz w:val="24"/>
                <w:szCs w:val="24"/>
                <w:lang w:val="en-US"/>
              </w:rPr>
              <w:t>9</w:t>
            </w:r>
          </w:p>
          <w:p w:rsidR="00ED647D" w:rsidRDefault="00BC2F16"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92</w:t>
            </w:r>
            <w:r>
              <w:rPr>
                <w:rFonts w:ascii="Times New Roman" w:hAnsi="Times New Roman" w:cs="Times New Roman"/>
                <w:sz w:val="24"/>
                <w:szCs w:val="24"/>
              </w:rPr>
              <w:t>,</w:t>
            </w:r>
            <w:r w:rsidR="00ED647D">
              <w:rPr>
                <w:rFonts w:ascii="Times New Roman" w:hAnsi="Times New Roman" w:cs="Times New Roman"/>
                <w:sz w:val="24"/>
                <w:szCs w:val="24"/>
                <w:lang w:val="en-US"/>
              </w:rPr>
              <w:t>5</w:t>
            </w:r>
          </w:p>
          <w:p w:rsidR="00ED647D" w:rsidRDefault="00BC2F16" w:rsidP="002F0E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w:t>
            </w:r>
            <w:r>
              <w:rPr>
                <w:rFonts w:ascii="Times New Roman" w:hAnsi="Times New Roman" w:cs="Times New Roman"/>
                <w:sz w:val="24"/>
                <w:szCs w:val="24"/>
              </w:rPr>
              <w:t>,</w:t>
            </w:r>
            <w:r w:rsidR="00ED647D">
              <w:rPr>
                <w:rFonts w:ascii="Times New Roman" w:hAnsi="Times New Roman" w:cs="Times New Roman"/>
                <w:sz w:val="24"/>
                <w:szCs w:val="24"/>
                <w:lang w:val="en-US"/>
              </w:rPr>
              <w:t>1</w:t>
            </w:r>
          </w:p>
        </w:tc>
      </w:tr>
    </w:tbl>
    <w:p w:rsidR="00BC2F16" w:rsidRPr="00BC2F16" w:rsidRDefault="00BC2F16" w:rsidP="002F0E65">
      <w:pPr>
        <w:spacing w:after="0" w:line="240" w:lineRule="auto"/>
        <w:jc w:val="both"/>
        <w:rPr>
          <w:rFonts w:ascii="Times New Roman" w:hAnsi="Times New Roman" w:cs="Times New Roman"/>
          <w:sz w:val="24"/>
          <w:szCs w:val="24"/>
        </w:rPr>
      </w:pPr>
      <w:r w:rsidRPr="00BC2F16">
        <w:rPr>
          <w:rFonts w:ascii="Times New Roman" w:hAnsi="Times New Roman" w:cs="Times New Roman"/>
          <w:b/>
          <w:sz w:val="24"/>
          <w:szCs w:val="24"/>
        </w:rPr>
        <w:t xml:space="preserve">* </w:t>
      </w:r>
      <w:r w:rsidRPr="00BC2F16">
        <w:rPr>
          <w:rFonts w:ascii="Times New Roman" w:hAnsi="Times New Roman" w:cs="Times New Roman"/>
          <w:sz w:val="24"/>
          <w:szCs w:val="24"/>
        </w:rPr>
        <w:t xml:space="preserve">Data </w:t>
      </w:r>
      <w:r w:rsidR="006167B3">
        <w:rPr>
          <w:rFonts w:ascii="Times New Roman" w:hAnsi="Times New Roman" w:cs="Times New Roman"/>
          <w:sz w:val="24"/>
          <w:szCs w:val="24"/>
        </w:rPr>
        <w:t xml:space="preserve">is </w:t>
      </w:r>
      <w:r w:rsidRPr="00BC2F16">
        <w:rPr>
          <w:rFonts w:ascii="Times New Roman" w:hAnsi="Times New Roman" w:cs="Times New Roman"/>
          <w:sz w:val="24"/>
          <w:szCs w:val="24"/>
        </w:rPr>
        <w:t>based on the results of analysis in the Physics and Soil Conservation laboratory, Soil Science Department, Faculty of Agriculture, Sriwijaya University</w:t>
      </w:r>
    </w:p>
    <w:p w:rsidR="00BC2F16" w:rsidRPr="00BC2F16" w:rsidRDefault="00BC2F16" w:rsidP="00AC456C">
      <w:pPr>
        <w:spacing w:after="0" w:line="240" w:lineRule="auto"/>
        <w:jc w:val="both"/>
        <w:rPr>
          <w:rFonts w:ascii="Times New Roman" w:hAnsi="Times New Roman" w:cs="Times New Roman"/>
          <w:sz w:val="24"/>
          <w:szCs w:val="24"/>
        </w:rPr>
      </w:pPr>
    </w:p>
    <w:p w:rsidR="00ED647D" w:rsidRDefault="00CF75D3" w:rsidP="00AC45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ED647D">
        <w:rPr>
          <w:rFonts w:ascii="Times New Roman" w:hAnsi="Times New Roman" w:cs="Times New Roman"/>
          <w:b/>
          <w:sz w:val="24"/>
          <w:szCs w:val="24"/>
          <w:lang w:val="en-US"/>
        </w:rPr>
        <w:t>.</w:t>
      </w:r>
      <w:r w:rsidR="00ED647D">
        <w:rPr>
          <w:rFonts w:ascii="Times New Roman" w:hAnsi="Times New Roman" w:cs="Times New Roman"/>
          <w:b/>
          <w:sz w:val="24"/>
          <w:szCs w:val="24"/>
        </w:rPr>
        <w:t>3</w:t>
      </w:r>
      <w:r w:rsidR="00ED647D">
        <w:rPr>
          <w:rFonts w:ascii="Times New Roman" w:hAnsi="Times New Roman" w:cs="Times New Roman"/>
          <w:b/>
          <w:sz w:val="24"/>
          <w:szCs w:val="24"/>
          <w:lang w:val="en-US"/>
        </w:rPr>
        <w:t>.</w:t>
      </w:r>
      <w:r w:rsidR="00ED647D">
        <w:rPr>
          <w:rFonts w:ascii="Times New Roman" w:hAnsi="Times New Roman" w:cs="Times New Roman"/>
          <w:b/>
          <w:sz w:val="24"/>
          <w:szCs w:val="24"/>
        </w:rPr>
        <w:t>2</w:t>
      </w:r>
      <w:r w:rsidR="00ED647D">
        <w:rPr>
          <w:rFonts w:ascii="Times New Roman" w:hAnsi="Times New Roman" w:cs="Times New Roman"/>
          <w:b/>
          <w:sz w:val="24"/>
          <w:szCs w:val="24"/>
          <w:lang w:val="en-US"/>
        </w:rPr>
        <w:t xml:space="preserve">. </w:t>
      </w:r>
      <w:r w:rsidR="00BC2F16">
        <w:rPr>
          <w:rFonts w:ascii="Times New Roman" w:hAnsi="Times New Roman" w:cs="Times New Roman"/>
          <w:b/>
          <w:sz w:val="24"/>
          <w:szCs w:val="24"/>
        </w:rPr>
        <w:t xml:space="preserve">Soil Color </w:t>
      </w:r>
    </w:p>
    <w:p w:rsidR="00ED647D" w:rsidRDefault="00ED647D" w:rsidP="00AC456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BC2F16" w:rsidRPr="00BC2F16">
        <w:rPr>
          <w:rFonts w:ascii="Times New Roman" w:hAnsi="Times New Roman" w:cs="Times New Roman"/>
          <w:sz w:val="24"/>
          <w:szCs w:val="24"/>
          <w:lang w:val="en-US"/>
        </w:rPr>
        <w:t xml:space="preserve">The color of the soil functions as a pointer to the nature of </w:t>
      </w:r>
      <w:proofErr w:type="spellStart"/>
      <w:r w:rsidR="00BC2F16" w:rsidRPr="00BC2F16">
        <w:rPr>
          <w:rFonts w:ascii="Times New Roman" w:hAnsi="Times New Roman" w:cs="Times New Roman"/>
          <w:sz w:val="24"/>
          <w:szCs w:val="24"/>
          <w:lang w:val="en-US"/>
        </w:rPr>
        <w:t>tana</w:t>
      </w:r>
      <w:proofErr w:type="spellEnd"/>
      <w:r w:rsidR="00BC2F16" w:rsidRPr="00BC2F16">
        <w:rPr>
          <w:rFonts w:ascii="Times New Roman" w:hAnsi="Times New Roman" w:cs="Times New Roman"/>
          <w:sz w:val="24"/>
          <w:szCs w:val="24"/>
          <w:lang w:val="en-US"/>
        </w:rPr>
        <w:t xml:space="preserve">, because the color of the soil is influenced by the factors that are present in the soil. Determination of soil color is carried out directly in the field using a guide directly from the </w:t>
      </w:r>
      <w:proofErr w:type="spellStart"/>
      <w:r w:rsidR="00BC2F16" w:rsidRPr="00BC2F16">
        <w:rPr>
          <w:rFonts w:ascii="Times New Roman" w:hAnsi="Times New Roman" w:cs="Times New Roman"/>
          <w:sz w:val="24"/>
          <w:szCs w:val="24"/>
          <w:lang w:val="en-US"/>
        </w:rPr>
        <w:t>Munsel</w:t>
      </w:r>
      <w:proofErr w:type="spellEnd"/>
      <w:r w:rsidR="00BC2F16" w:rsidRPr="00BC2F16">
        <w:rPr>
          <w:rFonts w:ascii="Times New Roman" w:hAnsi="Times New Roman" w:cs="Times New Roman"/>
          <w:sz w:val="24"/>
          <w:szCs w:val="24"/>
          <w:lang w:val="en-US"/>
        </w:rPr>
        <w:t xml:space="preserve"> Soil Color Chart book with moist soil conditions and good sun exposure, the observation point is determined based on the specified location. The results of the observations are as follows:</w:t>
      </w:r>
    </w:p>
    <w:p w:rsidR="00066F5B" w:rsidRPr="00066F5B" w:rsidRDefault="00066F5B" w:rsidP="00AC456C">
      <w:pPr>
        <w:spacing w:after="0" w:line="240" w:lineRule="auto"/>
        <w:ind w:firstLine="720"/>
        <w:jc w:val="both"/>
        <w:rPr>
          <w:rFonts w:ascii="Times New Roman" w:hAnsi="Times New Roman" w:cs="Times New Roman"/>
          <w:bCs/>
          <w:sz w:val="24"/>
          <w:szCs w:val="24"/>
          <w:lang w:val="en-US"/>
        </w:rPr>
      </w:pPr>
    </w:p>
    <w:p w:rsidR="00ED647D" w:rsidRDefault="00ED647D" w:rsidP="00AC456C">
      <w:pPr>
        <w:spacing w:after="0" w:line="240" w:lineRule="auto"/>
        <w:ind w:firstLine="720"/>
        <w:jc w:val="both"/>
        <w:rPr>
          <w:rFonts w:ascii="Times New Roman" w:hAnsi="Times New Roman" w:cs="Times New Roman"/>
          <w:bCs/>
          <w:sz w:val="24"/>
          <w:szCs w:val="24"/>
        </w:rPr>
      </w:pPr>
    </w:p>
    <w:p w:rsidR="00ED647D" w:rsidRDefault="00BC2F16" w:rsidP="00AC456C">
      <w:pPr>
        <w:spacing w:after="0" w:line="240" w:lineRule="auto"/>
        <w:ind w:firstLine="720"/>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Tab</w:t>
      </w:r>
      <w:r w:rsidR="00ED647D">
        <w:rPr>
          <w:rFonts w:ascii="Times New Roman" w:hAnsi="Times New Roman" w:cs="Times New Roman"/>
          <w:bCs/>
          <w:sz w:val="24"/>
          <w:szCs w:val="24"/>
          <w:lang w:val="en-US"/>
        </w:rPr>
        <w:t>l</w:t>
      </w:r>
      <w:proofErr w:type="spellEnd"/>
      <w:r>
        <w:rPr>
          <w:rFonts w:ascii="Times New Roman" w:hAnsi="Times New Roman" w:cs="Times New Roman"/>
          <w:bCs/>
          <w:sz w:val="24"/>
          <w:szCs w:val="24"/>
        </w:rPr>
        <w:t>e</w:t>
      </w:r>
      <w:r w:rsidR="00CF75D3">
        <w:rPr>
          <w:rFonts w:ascii="Times New Roman" w:hAnsi="Times New Roman" w:cs="Times New Roman"/>
          <w:bCs/>
          <w:sz w:val="24"/>
          <w:szCs w:val="24"/>
          <w:lang w:val="en-US"/>
        </w:rPr>
        <w:t xml:space="preserve"> </w:t>
      </w:r>
      <w:r w:rsidR="00ED647D">
        <w:rPr>
          <w:rFonts w:ascii="Times New Roman" w:hAnsi="Times New Roman" w:cs="Times New Roman"/>
          <w:bCs/>
          <w:sz w:val="24"/>
          <w:szCs w:val="24"/>
        </w:rPr>
        <w:t>2</w:t>
      </w:r>
      <w:r w:rsidR="00CF75D3">
        <w:rPr>
          <w:rFonts w:ascii="Times New Roman" w:hAnsi="Times New Roman" w:cs="Times New Roman"/>
          <w:bCs/>
          <w:sz w:val="24"/>
          <w:szCs w:val="24"/>
        </w:rPr>
        <w:t>.</w:t>
      </w:r>
      <w:proofErr w:type="gramEnd"/>
      <w:r w:rsidR="00ED647D">
        <w:rPr>
          <w:rFonts w:ascii="Times New Roman" w:hAnsi="Times New Roman" w:cs="Times New Roman"/>
          <w:bCs/>
          <w:sz w:val="24"/>
          <w:szCs w:val="24"/>
          <w:lang w:val="en-US"/>
        </w:rPr>
        <w:t xml:space="preserve"> </w:t>
      </w:r>
      <w:r w:rsidRPr="00BC2F16">
        <w:rPr>
          <w:rFonts w:ascii="Times New Roman" w:hAnsi="Times New Roman" w:cs="Times New Roman"/>
          <w:bCs/>
          <w:sz w:val="24"/>
          <w:szCs w:val="24"/>
          <w:lang w:val="en-US"/>
        </w:rPr>
        <w:t>Soil color at the study site in pineapple plantations</w:t>
      </w:r>
    </w:p>
    <w:tbl>
      <w:tblPr>
        <w:tblW w:w="0" w:type="auto"/>
        <w:tblBorders>
          <w:top w:val="single" w:sz="8" w:space="0" w:color="000000"/>
          <w:bottom w:val="single" w:sz="8" w:space="0" w:color="000000"/>
        </w:tblBorders>
        <w:tblLook w:val="06A0" w:firstRow="1" w:lastRow="0" w:firstColumn="1" w:lastColumn="0" w:noHBand="1" w:noVBand="1"/>
      </w:tblPr>
      <w:tblGrid>
        <w:gridCol w:w="1668"/>
        <w:gridCol w:w="1701"/>
        <w:gridCol w:w="1701"/>
        <w:gridCol w:w="3083"/>
      </w:tblGrid>
      <w:tr w:rsidR="00ED647D" w:rsidTr="00ED647D">
        <w:tc>
          <w:tcPr>
            <w:tcW w:w="1668" w:type="dxa"/>
            <w:tcBorders>
              <w:top w:val="single" w:sz="12" w:space="0" w:color="auto"/>
              <w:left w:val="nil"/>
              <w:bottom w:val="single" w:sz="12" w:space="0" w:color="auto"/>
              <w:right w:val="nil"/>
            </w:tcBorders>
            <w:hideMark/>
          </w:tcPr>
          <w:p w:rsidR="00ED647D" w:rsidRPr="00BC2F16" w:rsidRDefault="00BC2F16" w:rsidP="00AC45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Observation point</w:t>
            </w:r>
          </w:p>
        </w:tc>
        <w:tc>
          <w:tcPr>
            <w:tcW w:w="1701" w:type="dxa"/>
            <w:tcBorders>
              <w:top w:val="single" w:sz="12" w:space="0" w:color="auto"/>
              <w:left w:val="nil"/>
              <w:bottom w:val="single" w:sz="12" w:space="0" w:color="auto"/>
              <w:right w:val="nil"/>
            </w:tcBorders>
            <w:hideMark/>
          </w:tcPr>
          <w:p w:rsidR="00ED647D" w:rsidRDefault="00BC2F16" w:rsidP="00BC2F16">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 xml:space="preserve">Depth </w:t>
            </w:r>
            <w:r w:rsidR="00D30EC3">
              <w:rPr>
                <w:rFonts w:ascii="Times New Roman" w:hAnsi="Times New Roman" w:cs="Times New Roman"/>
                <w:bCs/>
                <w:sz w:val="24"/>
                <w:szCs w:val="24"/>
              </w:rPr>
              <w:t>(cm)</w:t>
            </w:r>
          </w:p>
        </w:tc>
        <w:tc>
          <w:tcPr>
            <w:tcW w:w="1701" w:type="dxa"/>
            <w:tcBorders>
              <w:top w:val="single" w:sz="12" w:space="0" w:color="auto"/>
              <w:left w:val="nil"/>
              <w:bottom w:val="single" w:sz="12" w:space="0" w:color="auto"/>
              <w:right w:val="nil"/>
            </w:tcBorders>
            <w:hideMark/>
          </w:tcPr>
          <w:p w:rsidR="00ED647D" w:rsidRDefault="00BC2F16" w:rsidP="00BC2F16">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Color</w:t>
            </w:r>
          </w:p>
        </w:tc>
        <w:tc>
          <w:tcPr>
            <w:tcW w:w="3083" w:type="dxa"/>
            <w:tcBorders>
              <w:top w:val="single" w:sz="12" w:space="0" w:color="auto"/>
              <w:left w:val="nil"/>
              <w:bottom w:val="single" w:sz="12" w:space="0" w:color="auto"/>
              <w:right w:val="nil"/>
            </w:tcBorders>
            <w:hideMark/>
          </w:tcPr>
          <w:p w:rsidR="00ED647D" w:rsidRDefault="00BC2F16" w:rsidP="00BC2F16">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Legend</w:t>
            </w:r>
          </w:p>
        </w:tc>
      </w:tr>
      <w:tr w:rsidR="00ED647D" w:rsidTr="00CF75D3">
        <w:trPr>
          <w:trHeight w:val="1532"/>
        </w:trPr>
        <w:tc>
          <w:tcPr>
            <w:tcW w:w="1668" w:type="dxa"/>
            <w:tcBorders>
              <w:top w:val="single" w:sz="12" w:space="0" w:color="auto"/>
              <w:left w:val="nil"/>
              <w:bottom w:val="single" w:sz="12" w:space="0" w:color="auto"/>
              <w:right w:val="nil"/>
            </w:tcBorders>
          </w:tcPr>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Pr>
                <w:rFonts w:ascii="Times New Roman" w:hAnsi="Times New Roman" w:cs="Times New Roman"/>
                <w:bCs/>
                <w:sz w:val="24"/>
                <w:szCs w:val="24"/>
                <w:vertAlign w:val="subscript"/>
                <w:lang w:val="en-US"/>
              </w:rPr>
              <w:t>1</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Pr>
                <w:rFonts w:ascii="Times New Roman" w:hAnsi="Times New Roman" w:cs="Times New Roman"/>
                <w:bCs/>
                <w:sz w:val="24"/>
                <w:szCs w:val="24"/>
                <w:vertAlign w:val="subscript"/>
                <w:lang w:val="en-US"/>
              </w:rPr>
              <w:t>2</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Pr>
                <w:rFonts w:ascii="Times New Roman" w:hAnsi="Times New Roman" w:cs="Times New Roman"/>
                <w:bCs/>
                <w:sz w:val="24"/>
                <w:szCs w:val="24"/>
                <w:vertAlign w:val="subscript"/>
                <w:lang w:val="en-US"/>
              </w:rPr>
              <w:t>3</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Pr>
                <w:rFonts w:ascii="Times New Roman" w:hAnsi="Times New Roman" w:cs="Times New Roman"/>
                <w:bCs/>
                <w:sz w:val="24"/>
                <w:szCs w:val="24"/>
                <w:vertAlign w:val="subscript"/>
                <w:lang w:val="en-US"/>
              </w:rPr>
              <w:t>4</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Pr>
                <w:rFonts w:ascii="Times New Roman" w:hAnsi="Times New Roman" w:cs="Times New Roman"/>
                <w:bCs/>
                <w:sz w:val="24"/>
                <w:szCs w:val="24"/>
                <w:vertAlign w:val="subscript"/>
                <w:lang w:val="en-US"/>
              </w:rPr>
              <w:t>5</w:t>
            </w:r>
          </w:p>
          <w:p w:rsidR="00ED647D" w:rsidRDefault="00ED647D" w:rsidP="00AC456C">
            <w:pPr>
              <w:spacing w:after="0" w:line="240" w:lineRule="auto"/>
              <w:jc w:val="both"/>
              <w:rPr>
                <w:rFonts w:ascii="Times New Roman" w:hAnsi="Times New Roman" w:cs="Times New Roman"/>
                <w:bCs/>
                <w:sz w:val="24"/>
                <w:szCs w:val="24"/>
                <w:lang w:val="en-US"/>
              </w:rPr>
            </w:pPr>
          </w:p>
        </w:tc>
        <w:tc>
          <w:tcPr>
            <w:tcW w:w="1701" w:type="dxa"/>
            <w:tcBorders>
              <w:top w:val="single" w:sz="12" w:space="0" w:color="auto"/>
              <w:left w:val="nil"/>
              <w:bottom w:val="single" w:sz="12" w:space="0" w:color="auto"/>
              <w:right w:val="nil"/>
            </w:tcBorders>
          </w:tcPr>
          <w:p w:rsidR="00ED647D" w:rsidRPr="00D30EC3" w:rsidRDefault="00D30EC3" w:rsidP="00AC45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0-30 </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0-30 </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0-30 </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0-30 </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0-30 </w:t>
            </w:r>
          </w:p>
          <w:p w:rsidR="00ED647D" w:rsidRDefault="00ED647D" w:rsidP="00AC456C">
            <w:pPr>
              <w:spacing w:after="0" w:line="240" w:lineRule="auto"/>
              <w:jc w:val="both"/>
              <w:rPr>
                <w:rFonts w:ascii="Times New Roman" w:hAnsi="Times New Roman" w:cs="Times New Roman"/>
                <w:bCs/>
                <w:sz w:val="24"/>
                <w:szCs w:val="24"/>
                <w:lang w:val="en-US"/>
              </w:rPr>
            </w:pPr>
          </w:p>
        </w:tc>
        <w:tc>
          <w:tcPr>
            <w:tcW w:w="1701" w:type="dxa"/>
            <w:tcBorders>
              <w:top w:val="single" w:sz="12" w:space="0" w:color="auto"/>
              <w:left w:val="nil"/>
              <w:bottom w:val="single" w:sz="12" w:space="0" w:color="auto"/>
              <w:right w:val="nil"/>
            </w:tcBorders>
          </w:tcPr>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 R 2,5/1</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 R 2,5/1</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 2 2,5/2</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10  R 2,5/1</w:t>
            </w:r>
          </w:p>
          <w:p w:rsidR="00ED647D" w:rsidRDefault="00ED647D"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5 YR  3/2</w:t>
            </w:r>
          </w:p>
          <w:p w:rsidR="00ED647D" w:rsidRDefault="00ED647D" w:rsidP="00AC456C">
            <w:pPr>
              <w:spacing w:after="0" w:line="240" w:lineRule="auto"/>
              <w:jc w:val="both"/>
              <w:rPr>
                <w:rFonts w:ascii="Times New Roman" w:hAnsi="Times New Roman" w:cs="Times New Roman"/>
                <w:bCs/>
                <w:sz w:val="24"/>
                <w:szCs w:val="24"/>
                <w:lang w:val="en-US"/>
              </w:rPr>
            </w:pPr>
          </w:p>
        </w:tc>
        <w:tc>
          <w:tcPr>
            <w:tcW w:w="3083" w:type="dxa"/>
            <w:tcBorders>
              <w:top w:val="single" w:sz="12" w:space="0" w:color="auto"/>
              <w:left w:val="nil"/>
              <w:bottom w:val="single" w:sz="12" w:space="0" w:color="auto"/>
              <w:right w:val="nil"/>
            </w:tcBorders>
          </w:tcPr>
          <w:p w:rsidR="00ED647D" w:rsidRDefault="00BC2F16"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Reddish black</w:t>
            </w:r>
          </w:p>
          <w:p w:rsidR="00ED647D" w:rsidRPr="00BC2F16" w:rsidRDefault="00BC2F16" w:rsidP="00AC45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Reddish black</w:t>
            </w:r>
          </w:p>
          <w:p w:rsidR="00ED647D" w:rsidRPr="00A15275" w:rsidRDefault="00A15275" w:rsidP="00AC45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Dull red</w:t>
            </w:r>
          </w:p>
          <w:p w:rsidR="00ED647D" w:rsidRPr="00A15275" w:rsidRDefault="00A15275" w:rsidP="00AC456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Reddish red</w:t>
            </w:r>
          </w:p>
          <w:p w:rsidR="00ED647D" w:rsidRDefault="00A15275" w:rsidP="00AC456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Reddish brown</w:t>
            </w:r>
          </w:p>
          <w:p w:rsidR="00ED647D" w:rsidRDefault="00ED647D" w:rsidP="00AC456C">
            <w:pPr>
              <w:spacing w:after="0" w:line="240" w:lineRule="auto"/>
              <w:jc w:val="both"/>
              <w:rPr>
                <w:rFonts w:ascii="Times New Roman" w:hAnsi="Times New Roman" w:cs="Times New Roman"/>
                <w:bCs/>
                <w:sz w:val="24"/>
                <w:szCs w:val="24"/>
                <w:lang w:val="en-US"/>
              </w:rPr>
            </w:pPr>
          </w:p>
        </w:tc>
      </w:tr>
    </w:tbl>
    <w:p w:rsidR="00ED647D" w:rsidRDefault="00ED647D" w:rsidP="00AC456C">
      <w:pPr>
        <w:spacing w:after="0" w:line="240" w:lineRule="auto"/>
        <w:jc w:val="both"/>
        <w:rPr>
          <w:rFonts w:ascii="Times New Roman" w:hAnsi="Times New Roman" w:cs="Times New Roman"/>
          <w:b/>
          <w:sz w:val="24"/>
          <w:szCs w:val="24"/>
        </w:rPr>
      </w:pPr>
    </w:p>
    <w:p w:rsidR="00A15275" w:rsidRPr="00CF75D3" w:rsidRDefault="00CF75D3" w:rsidP="00CF75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ED647D">
        <w:rPr>
          <w:rFonts w:ascii="Times New Roman" w:hAnsi="Times New Roman" w:cs="Times New Roman"/>
          <w:b/>
          <w:sz w:val="24"/>
          <w:szCs w:val="24"/>
          <w:lang w:val="en-US"/>
        </w:rPr>
        <w:t>.2.</w:t>
      </w:r>
      <w:r w:rsidR="00ED647D">
        <w:rPr>
          <w:rFonts w:ascii="Times New Roman" w:hAnsi="Times New Roman" w:cs="Times New Roman"/>
          <w:b/>
          <w:sz w:val="24"/>
          <w:szCs w:val="24"/>
        </w:rPr>
        <w:t>3</w:t>
      </w:r>
      <w:r w:rsidR="00A15275">
        <w:rPr>
          <w:rFonts w:ascii="Times New Roman" w:hAnsi="Times New Roman" w:cs="Times New Roman"/>
          <w:b/>
          <w:sz w:val="24"/>
          <w:szCs w:val="24"/>
          <w:lang w:val="en-US"/>
        </w:rPr>
        <w:t xml:space="preserve">. </w:t>
      </w:r>
      <w:r w:rsidR="00A15275">
        <w:rPr>
          <w:rFonts w:ascii="Times New Roman" w:hAnsi="Times New Roman" w:cs="Times New Roman"/>
          <w:b/>
          <w:sz w:val="24"/>
          <w:szCs w:val="24"/>
        </w:rPr>
        <w:t xml:space="preserve">Soil </w:t>
      </w:r>
      <w:proofErr w:type="spellStart"/>
      <w:r w:rsidR="00A15275">
        <w:rPr>
          <w:rFonts w:ascii="Times New Roman" w:hAnsi="Times New Roman" w:cs="Times New Roman"/>
          <w:b/>
          <w:sz w:val="24"/>
          <w:szCs w:val="24"/>
          <w:lang w:val="en-US"/>
        </w:rPr>
        <w:t>Permeabili</w:t>
      </w:r>
      <w:proofErr w:type="spellEnd"/>
      <w:r w:rsidR="00A15275">
        <w:rPr>
          <w:rFonts w:ascii="Times New Roman" w:hAnsi="Times New Roman" w:cs="Times New Roman"/>
          <w:b/>
          <w:sz w:val="24"/>
          <w:szCs w:val="24"/>
        </w:rPr>
        <w:t>ly</w:t>
      </w:r>
      <w:r w:rsidR="00ED647D">
        <w:rPr>
          <w:rFonts w:ascii="Times New Roman" w:hAnsi="Times New Roman" w:cs="Times New Roman"/>
          <w:sz w:val="24"/>
          <w:szCs w:val="24"/>
          <w:lang w:val="en-US"/>
        </w:rPr>
        <w:tab/>
      </w:r>
    </w:p>
    <w:p w:rsidR="00A15275" w:rsidRPr="00A15275" w:rsidRDefault="00A15275" w:rsidP="00A15275">
      <w:pPr>
        <w:spacing w:after="0" w:line="240" w:lineRule="auto"/>
        <w:ind w:firstLine="720"/>
        <w:jc w:val="both"/>
        <w:rPr>
          <w:rFonts w:ascii="Times New Roman" w:hAnsi="Times New Roman" w:cs="Times New Roman"/>
          <w:sz w:val="24"/>
          <w:szCs w:val="24"/>
        </w:rPr>
      </w:pPr>
      <w:r w:rsidRPr="00A15275">
        <w:rPr>
          <w:rFonts w:ascii="Times New Roman" w:hAnsi="Times New Roman" w:cs="Times New Roman"/>
          <w:sz w:val="24"/>
          <w:szCs w:val="24"/>
        </w:rPr>
        <w:t>Permeability is the ability of a land to pass water and air in the soil. A characteristic of land that can show the land woman passes water. permeability is the ease of fluid, gas and roots penetrate the soil. The results of observations and calculation of permeability values ​​in the field are as follows:</w:t>
      </w:r>
    </w:p>
    <w:p w:rsidR="00A15275" w:rsidRDefault="00A15275" w:rsidP="00A15275">
      <w:pPr>
        <w:spacing w:after="0" w:line="240" w:lineRule="auto"/>
        <w:jc w:val="both"/>
        <w:rPr>
          <w:rFonts w:ascii="Times New Roman" w:hAnsi="Times New Roman" w:cs="Times New Roman"/>
          <w:sz w:val="24"/>
          <w:szCs w:val="24"/>
        </w:rPr>
      </w:pPr>
    </w:p>
    <w:p w:rsidR="00A15275" w:rsidRPr="00A15275" w:rsidRDefault="00CF75D3" w:rsidP="00A152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A15275" w:rsidRPr="00A15275">
        <w:rPr>
          <w:rFonts w:ascii="Times New Roman" w:hAnsi="Times New Roman" w:cs="Times New Roman"/>
          <w:sz w:val="24"/>
          <w:szCs w:val="24"/>
        </w:rPr>
        <w:t>3. Results of analysis of soil permeability in laboratories in pineapple plantations</w:t>
      </w:r>
    </w:p>
    <w:tbl>
      <w:tblPr>
        <w:tblW w:w="0" w:type="auto"/>
        <w:tblBorders>
          <w:top w:val="single" w:sz="8" w:space="0" w:color="000000"/>
          <w:bottom w:val="single" w:sz="8" w:space="0" w:color="000000"/>
        </w:tblBorders>
        <w:tblLook w:val="06A0" w:firstRow="1" w:lastRow="0" w:firstColumn="1" w:lastColumn="0" w:noHBand="1" w:noVBand="1"/>
      </w:tblPr>
      <w:tblGrid>
        <w:gridCol w:w="1668"/>
        <w:gridCol w:w="1701"/>
        <w:gridCol w:w="1984"/>
        <w:gridCol w:w="2800"/>
      </w:tblGrid>
      <w:tr w:rsidR="00ED647D" w:rsidTr="00ED647D">
        <w:tc>
          <w:tcPr>
            <w:tcW w:w="1668" w:type="dxa"/>
            <w:tcBorders>
              <w:top w:val="single" w:sz="12" w:space="0" w:color="auto"/>
              <w:left w:val="nil"/>
              <w:bottom w:val="single" w:sz="12" w:space="0" w:color="auto"/>
              <w:right w:val="nil"/>
            </w:tcBorders>
            <w:hideMark/>
          </w:tcPr>
          <w:p w:rsidR="00ED647D" w:rsidRDefault="00A15275" w:rsidP="00A1527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Observation point </w:t>
            </w:r>
          </w:p>
        </w:tc>
        <w:tc>
          <w:tcPr>
            <w:tcW w:w="1701" w:type="dxa"/>
            <w:tcBorders>
              <w:top w:val="single" w:sz="12" w:space="0" w:color="auto"/>
              <w:left w:val="nil"/>
              <w:bottom w:val="single" w:sz="12" w:space="0" w:color="auto"/>
              <w:right w:val="nil"/>
            </w:tcBorders>
            <w:hideMark/>
          </w:tcPr>
          <w:p w:rsidR="00ED647D" w:rsidRDefault="00A15275" w:rsidP="00A15275">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Point </w:t>
            </w:r>
          </w:p>
        </w:tc>
        <w:tc>
          <w:tcPr>
            <w:tcW w:w="1984" w:type="dxa"/>
            <w:tcBorders>
              <w:top w:val="single" w:sz="12" w:space="0" w:color="auto"/>
              <w:left w:val="nil"/>
              <w:bottom w:val="single" w:sz="12" w:space="0" w:color="auto"/>
              <w:right w:val="nil"/>
            </w:tcBorders>
            <w:hideMark/>
          </w:tcPr>
          <w:p w:rsidR="00ED647D" w:rsidRPr="00A15275" w:rsidRDefault="00A15275" w:rsidP="00AC456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Soil </w:t>
            </w:r>
            <w:proofErr w:type="spellStart"/>
            <w:r>
              <w:rPr>
                <w:rFonts w:ascii="Times New Roman" w:hAnsi="Times New Roman" w:cs="Times New Roman"/>
                <w:sz w:val="24"/>
                <w:szCs w:val="24"/>
                <w:lang w:val="en-US"/>
              </w:rPr>
              <w:t>Permeabilit</w:t>
            </w:r>
            <w:proofErr w:type="spellEnd"/>
            <w:r>
              <w:rPr>
                <w:rFonts w:ascii="Times New Roman" w:hAnsi="Times New Roman" w:cs="Times New Roman"/>
                <w:sz w:val="24"/>
                <w:szCs w:val="24"/>
              </w:rPr>
              <w:t>y</w:t>
            </w:r>
          </w:p>
          <w:p w:rsidR="00ED647D" w:rsidRDefault="00ED647D" w:rsidP="00AC456C">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(cm jam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tc>
        <w:tc>
          <w:tcPr>
            <w:tcW w:w="2800" w:type="dxa"/>
            <w:tcBorders>
              <w:top w:val="single" w:sz="12" w:space="0" w:color="auto"/>
              <w:left w:val="nil"/>
              <w:bottom w:val="single" w:sz="12" w:space="0" w:color="auto"/>
              <w:right w:val="nil"/>
            </w:tcBorders>
            <w:hideMark/>
          </w:tcPr>
          <w:p w:rsidR="00ED647D" w:rsidRDefault="00A15275" w:rsidP="00AC456C">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C</w:t>
            </w:r>
            <w:proofErr w:type="spellStart"/>
            <w:r w:rsidR="00ED647D">
              <w:rPr>
                <w:rFonts w:ascii="Times New Roman" w:hAnsi="Times New Roman" w:cs="Times New Roman"/>
                <w:sz w:val="24"/>
                <w:szCs w:val="24"/>
                <w:lang w:val="en-US"/>
              </w:rPr>
              <w:t>riteria</w:t>
            </w:r>
            <w:proofErr w:type="spellEnd"/>
            <w:r w:rsidR="00ED647D">
              <w:rPr>
                <w:rFonts w:ascii="Times New Roman" w:hAnsi="Times New Roman" w:cs="Times New Roman"/>
                <w:sz w:val="24"/>
                <w:szCs w:val="24"/>
                <w:lang w:val="en-US"/>
              </w:rPr>
              <w:t>*</w:t>
            </w:r>
          </w:p>
        </w:tc>
      </w:tr>
      <w:tr w:rsidR="00ED647D" w:rsidTr="00CF75D3">
        <w:trPr>
          <w:trHeight w:val="1411"/>
        </w:trPr>
        <w:tc>
          <w:tcPr>
            <w:tcW w:w="1668" w:type="dxa"/>
            <w:tcBorders>
              <w:top w:val="single" w:sz="12" w:space="0" w:color="auto"/>
              <w:left w:val="nil"/>
              <w:bottom w:val="single" w:sz="12" w:space="0" w:color="auto"/>
              <w:right w:val="nil"/>
            </w:tcBorders>
          </w:tcPr>
          <w:p w:rsidR="00ED647D" w:rsidRDefault="00ED647D" w:rsidP="00CF75D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p w:rsidR="00ED647D" w:rsidRDefault="00ED647D" w:rsidP="00CF75D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p w:rsidR="00ED647D" w:rsidRDefault="00ED647D" w:rsidP="00CF75D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3</w:t>
            </w:r>
          </w:p>
          <w:p w:rsidR="00ED647D" w:rsidRDefault="00ED647D" w:rsidP="00CF75D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4</w:t>
            </w:r>
          </w:p>
          <w:p w:rsidR="00ED647D" w:rsidRDefault="00ED647D" w:rsidP="00CF75D3">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5</w:t>
            </w:r>
          </w:p>
          <w:p w:rsidR="00ED647D" w:rsidRDefault="00ED647D" w:rsidP="00CF75D3">
            <w:pPr>
              <w:spacing w:after="0" w:line="240" w:lineRule="auto"/>
              <w:jc w:val="both"/>
              <w:rPr>
                <w:rFonts w:ascii="Times New Roman" w:hAnsi="Times New Roman" w:cs="Times New Roman"/>
                <w:b/>
                <w:sz w:val="24"/>
                <w:szCs w:val="24"/>
                <w:lang w:val="en-US"/>
              </w:rPr>
            </w:pPr>
          </w:p>
        </w:tc>
        <w:tc>
          <w:tcPr>
            <w:tcW w:w="1701" w:type="dxa"/>
            <w:tcBorders>
              <w:top w:val="single" w:sz="12" w:space="0" w:color="auto"/>
              <w:left w:val="nil"/>
              <w:bottom w:val="single" w:sz="12" w:space="0" w:color="auto"/>
              <w:right w:val="nil"/>
            </w:tcBorders>
          </w:tcPr>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 cm</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 cm</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 cm</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 cm</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 cm</w:t>
            </w:r>
          </w:p>
          <w:p w:rsidR="00ED647D" w:rsidRDefault="00ED647D" w:rsidP="00CF75D3">
            <w:pPr>
              <w:spacing w:after="0" w:line="240" w:lineRule="auto"/>
              <w:jc w:val="both"/>
              <w:rPr>
                <w:rFonts w:ascii="Times New Roman" w:hAnsi="Times New Roman" w:cs="Times New Roman"/>
                <w:sz w:val="24"/>
                <w:szCs w:val="24"/>
                <w:lang w:val="en-US"/>
              </w:rPr>
            </w:pPr>
          </w:p>
        </w:tc>
        <w:tc>
          <w:tcPr>
            <w:tcW w:w="1984" w:type="dxa"/>
            <w:tcBorders>
              <w:top w:val="single" w:sz="12" w:space="0" w:color="auto"/>
              <w:left w:val="nil"/>
              <w:bottom w:val="single" w:sz="12" w:space="0" w:color="auto"/>
              <w:right w:val="nil"/>
            </w:tcBorders>
          </w:tcPr>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p>
          <w:p w:rsidR="00ED647D" w:rsidRDefault="00ED647D"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w:t>
            </w:r>
          </w:p>
          <w:p w:rsidR="00ED647D" w:rsidRDefault="00ED647D" w:rsidP="00CF75D3">
            <w:pPr>
              <w:spacing w:after="0" w:line="240" w:lineRule="auto"/>
              <w:jc w:val="both"/>
              <w:rPr>
                <w:rFonts w:ascii="Times New Roman" w:hAnsi="Times New Roman" w:cs="Times New Roman"/>
                <w:sz w:val="24"/>
                <w:szCs w:val="24"/>
                <w:lang w:val="en-US"/>
              </w:rPr>
            </w:pPr>
          </w:p>
        </w:tc>
        <w:tc>
          <w:tcPr>
            <w:tcW w:w="2800" w:type="dxa"/>
            <w:tcBorders>
              <w:top w:val="single" w:sz="12" w:space="0" w:color="auto"/>
              <w:left w:val="nil"/>
              <w:bottom w:val="single" w:sz="12" w:space="0" w:color="auto"/>
              <w:right w:val="nil"/>
            </w:tcBorders>
            <w:hideMark/>
          </w:tcPr>
          <w:p w:rsidR="00ED647D" w:rsidRDefault="00A15275" w:rsidP="00CF75D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Medium</w:t>
            </w:r>
          </w:p>
          <w:p w:rsidR="00ED647D" w:rsidRPr="00A15275" w:rsidRDefault="00A15275" w:rsidP="00CF7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Medium</w:t>
            </w:r>
          </w:p>
          <w:p w:rsidR="00ED647D" w:rsidRPr="00A15275" w:rsidRDefault="00A15275" w:rsidP="00CF7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Medium</w:t>
            </w:r>
          </w:p>
          <w:p w:rsidR="00ED647D" w:rsidRPr="00A15275" w:rsidRDefault="00A15275" w:rsidP="00CF7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Medium</w:t>
            </w:r>
          </w:p>
          <w:p w:rsidR="00ED647D" w:rsidRPr="00A15275" w:rsidRDefault="00A15275" w:rsidP="00CF7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Medium</w:t>
            </w:r>
          </w:p>
        </w:tc>
      </w:tr>
    </w:tbl>
    <w:p w:rsidR="00ED647D" w:rsidRPr="005948E0" w:rsidRDefault="005948E0" w:rsidP="00CF75D3">
      <w:pPr>
        <w:spacing w:after="0" w:line="240" w:lineRule="auto"/>
        <w:jc w:val="both"/>
        <w:rPr>
          <w:rFonts w:ascii="Times New Roman" w:hAnsi="Times New Roman" w:cs="Times New Roman"/>
          <w:bCs/>
          <w:color w:val="000000"/>
          <w:sz w:val="24"/>
          <w:szCs w:val="24"/>
          <w:lang w:val="en-US"/>
        </w:rPr>
      </w:pPr>
      <w:r w:rsidRPr="005948E0">
        <w:rPr>
          <w:rFonts w:ascii="Times New Roman" w:hAnsi="Times New Roman" w:cs="Times New Roman"/>
          <w:bCs/>
          <w:color w:val="000000"/>
          <w:sz w:val="24"/>
          <w:szCs w:val="24"/>
          <w:lang w:val="en-US"/>
        </w:rPr>
        <w:t>Based on soil permeability classification according to the Soil Research Center</w:t>
      </w:r>
    </w:p>
    <w:p w:rsidR="00ED647D" w:rsidRDefault="00ED647D" w:rsidP="00AC456C">
      <w:pPr>
        <w:spacing w:after="0" w:line="240" w:lineRule="auto"/>
        <w:jc w:val="both"/>
        <w:rPr>
          <w:rFonts w:ascii="Times New Roman" w:hAnsi="Times New Roman" w:cs="Times New Roman"/>
          <w:b/>
          <w:bCs/>
          <w:color w:val="000000"/>
          <w:sz w:val="24"/>
          <w:szCs w:val="24"/>
        </w:rPr>
      </w:pPr>
    </w:p>
    <w:p w:rsidR="00ED647D" w:rsidRDefault="00D30EC3" w:rsidP="00AC456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4.2.4  Soil Water Content</w:t>
      </w:r>
    </w:p>
    <w:p w:rsidR="005948E0" w:rsidRPr="005948E0" w:rsidRDefault="005948E0" w:rsidP="00CF75D3">
      <w:pPr>
        <w:pBdr>
          <w:bottom w:val="single" w:sz="4" w:space="1" w:color="auto"/>
        </w:pBdr>
        <w:spacing w:after="0" w:line="240" w:lineRule="auto"/>
        <w:ind w:firstLine="720"/>
        <w:jc w:val="both"/>
        <w:rPr>
          <w:rFonts w:ascii="Times New Roman" w:hAnsi="Times New Roman" w:cs="Times New Roman"/>
          <w:bCs/>
          <w:sz w:val="24"/>
          <w:szCs w:val="24"/>
        </w:rPr>
      </w:pPr>
      <w:r w:rsidRPr="005948E0">
        <w:rPr>
          <w:rFonts w:ascii="Times New Roman" w:hAnsi="Times New Roman" w:cs="Times New Roman"/>
          <w:bCs/>
          <w:sz w:val="24"/>
          <w:szCs w:val="24"/>
        </w:rPr>
        <w:t xml:space="preserve">Peat soil has a relatively high binding capacity or holding water on the basis of dry weight. The maximum water binding capacity </w:t>
      </w:r>
      <w:r w:rsidR="006167B3">
        <w:rPr>
          <w:rFonts w:ascii="Times New Roman" w:hAnsi="Times New Roman" w:cs="Times New Roman"/>
          <w:bCs/>
          <w:sz w:val="24"/>
          <w:szCs w:val="24"/>
        </w:rPr>
        <w:t xml:space="preserve">for fibric peat is 580 to </w:t>
      </w:r>
      <w:r w:rsidRPr="005948E0">
        <w:rPr>
          <w:rFonts w:ascii="Times New Roman" w:hAnsi="Times New Roman" w:cs="Times New Roman"/>
          <w:bCs/>
          <w:sz w:val="24"/>
          <w:szCs w:val="24"/>
        </w:rPr>
        <w:t xml:space="preserve">3000%, for </w:t>
      </w:r>
      <w:r w:rsidRPr="005948E0">
        <w:rPr>
          <w:rFonts w:ascii="Times New Roman" w:hAnsi="Times New Roman" w:cs="Times New Roman"/>
          <w:bCs/>
          <w:sz w:val="24"/>
          <w:szCs w:val="24"/>
        </w:rPr>
        <w:lastRenderedPageBreak/>
        <w:t>hemic peat 450</w:t>
      </w:r>
      <w:r w:rsidR="006167B3">
        <w:rPr>
          <w:rFonts w:ascii="Times New Roman" w:hAnsi="Times New Roman" w:cs="Times New Roman"/>
          <w:bCs/>
          <w:sz w:val="24"/>
          <w:szCs w:val="24"/>
        </w:rPr>
        <w:t xml:space="preserve"> to </w:t>
      </w:r>
      <w:r w:rsidRPr="005948E0">
        <w:rPr>
          <w:rFonts w:ascii="Times New Roman" w:hAnsi="Times New Roman" w:cs="Times New Roman"/>
          <w:bCs/>
          <w:sz w:val="24"/>
          <w:szCs w:val="24"/>
        </w:rPr>
        <w:t>850% and for sapric peat</w:t>
      </w:r>
      <w:r w:rsidR="006167B3">
        <w:rPr>
          <w:rFonts w:ascii="Times New Roman" w:hAnsi="Times New Roman" w:cs="Times New Roman"/>
          <w:bCs/>
          <w:sz w:val="24"/>
          <w:szCs w:val="24"/>
        </w:rPr>
        <w:t xml:space="preserve"> is under </w:t>
      </w:r>
      <w:r w:rsidRPr="005948E0">
        <w:rPr>
          <w:rFonts w:ascii="Times New Roman" w:hAnsi="Times New Roman" w:cs="Times New Roman"/>
          <w:bCs/>
          <w:sz w:val="24"/>
          <w:szCs w:val="24"/>
        </w:rPr>
        <w:t>450%. Peat will turn hydrophobic (water repellent) if it is too dry.</w:t>
      </w:r>
    </w:p>
    <w:p w:rsidR="005948E0" w:rsidRPr="005948E0" w:rsidRDefault="005948E0" w:rsidP="00CF75D3">
      <w:pPr>
        <w:pBdr>
          <w:bottom w:val="single" w:sz="4" w:space="1" w:color="auto"/>
        </w:pBdr>
        <w:spacing w:after="0" w:line="240" w:lineRule="auto"/>
        <w:ind w:firstLine="720"/>
        <w:jc w:val="both"/>
        <w:rPr>
          <w:rFonts w:ascii="Times New Roman" w:hAnsi="Times New Roman" w:cs="Times New Roman"/>
          <w:bCs/>
          <w:sz w:val="24"/>
          <w:szCs w:val="24"/>
        </w:rPr>
      </w:pPr>
      <w:r w:rsidRPr="005948E0">
        <w:rPr>
          <w:rFonts w:ascii="Times New Roman" w:hAnsi="Times New Roman" w:cs="Times New Roman"/>
          <w:bCs/>
          <w:sz w:val="24"/>
          <w:szCs w:val="24"/>
        </w:rPr>
        <w:t>Groundwater content at a depth of 100-150 cm has a greater level than the soil water content at a depth of 50-100 cm. While the lowest soil moisture content is at a depth of 0-50 cm. So the depth of the solum or soil layer determines the volume of stored groundwater, the deeper the soil layer the higher the water content of the soil. This is because the deeper the soil layer, the lower the maturity of the peat, so that the soil can hold more water. (Noor 2001 in Susan</w:t>
      </w:r>
      <w:r>
        <w:rPr>
          <w:rFonts w:ascii="Times New Roman" w:hAnsi="Times New Roman" w:cs="Times New Roman"/>
          <w:bCs/>
          <w:sz w:val="24"/>
          <w:szCs w:val="24"/>
        </w:rPr>
        <w:t xml:space="preserve">di, Oksana and Amiruddin Taufiq, </w:t>
      </w:r>
      <w:r w:rsidRPr="005948E0">
        <w:rPr>
          <w:rFonts w:ascii="Times New Roman" w:hAnsi="Times New Roman" w:cs="Times New Roman"/>
          <w:bCs/>
          <w:sz w:val="24"/>
          <w:szCs w:val="24"/>
        </w:rPr>
        <w:t>2015) stated that the ability to absorb and retain water from peat depends on the level of maturity. The ability of peat soil to absorb and bind water to fibric peat is greater than hemic and sapric peat, while hemic peat is larger than sapric</w:t>
      </w:r>
    </w:p>
    <w:p w:rsidR="005948E0" w:rsidRDefault="005948E0" w:rsidP="00CF75D3">
      <w:pPr>
        <w:pBdr>
          <w:bottom w:val="single" w:sz="4" w:space="1" w:color="auto"/>
        </w:pBdr>
        <w:spacing w:after="0" w:line="240" w:lineRule="auto"/>
        <w:ind w:firstLine="720"/>
        <w:jc w:val="both"/>
        <w:rPr>
          <w:rFonts w:ascii="Times New Roman" w:hAnsi="Times New Roman" w:cs="Times New Roman"/>
          <w:bCs/>
          <w:sz w:val="24"/>
          <w:szCs w:val="24"/>
        </w:rPr>
      </w:pPr>
      <w:r w:rsidRPr="005948E0">
        <w:rPr>
          <w:rFonts w:ascii="Times New Roman" w:hAnsi="Times New Roman" w:cs="Times New Roman"/>
          <w:bCs/>
          <w:sz w:val="24"/>
          <w:szCs w:val="24"/>
        </w:rPr>
        <w:t>Whereas according to (Saribun</w:t>
      </w:r>
      <w:r>
        <w:rPr>
          <w:rFonts w:ascii="Times New Roman" w:hAnsi="Times New Roman" w:cs="Times New Roman"/>
          <w:bCs/>
          <w:sz w:val="24"/>
          <w:szCs w:val="24"/>
        </w:rPr>
        <w:t>,</w:t>
      </w:r>
      <w:r w:rsidRPr="005948E0">
        <w:rPr>
          <w:rFonts w:ascii="Times New Roman" w:hAnsi="Times New Roman" w:cs="Times New Roman"/>
          <w:bCs/>
          <w:sz w:val="24"/>
          <w:szCs w:val="24"/>
        </w:rPr>
        <w:t xml:space="preserve"> 2007</w:t>
      </w:r>
      <w:r w:rsidRPr="005948E0">
        <w:rPr>
          <w:rFonts w:ascii="Times New Roman" w:hAnsi="Times New Roman" w:cs="Times New Roman"/>
          <w:bCs/>
          <w:i/>
          <w:sz w:val="24"/>
          <w:szCs w:val="24"/>
        </w:rPr>
        <w:t xml:space="preserve"> in</w:t>
      </w:r>
      <w:r w:rsidRPr="005948E0">
        <w:rPr>
          <w:rFonts w:ascii="Times New Roman" w:hAnsi="Times New Roman" w:cs="Times New Roman"/>
          <w:bCs/>
          <w:sz w:val="24"/>
          <w:szCs w:val="24"/>
        </w:rPr>
        <w:t xml:space="preserve"> Susandi, Oksana and Amiruddin Taufiq.2015), groundwater availability is not only based on maturity, but also by rainfall or irrigation water, the ability of the soil to hold water, evapotranspiration, and groundwater level. Water content is affected by the density of the soil, because the soil holds less water</w:t>
      </w:r>
    </w:p>
    <w:p w:rsidR="005948E0" w:rsidRPr="005948E0" w:rsidRDefault="005948E0" w:rsidP="005948E0">
      <w:pPr>
        <w:pBdr>
          <w:bottom w:val="single" w:sz="4" w:space="1" w:color="auto"/>
        </w:pBdr>
        <w:spacing w:after="0" w:line="240" w:lineRule="auto"/>
        <w:jc w:val="both"/>
        <w:rPr>
          <w:rFonts w:ascii="Times New Roman" w:hAnsi="Times New Roman" w:cs="Times New Roman"/>
          <w:bCs/>
          <w:sz w:val="24"/>
          <w:szCs w:val="24"/>
        </w:rPr>
      </w:pPr>
    </w:p>
    <w:p w:rsidR="00066F5B" w:rsidRPr="005948E0" w:rsidRDefault="00CF75D3" w:rsidP="005948E0">
      <w:pPr>
        <w:pBdr>
          <w:bottom w:val="single" w:sz="4" w:space="1" w:color="auto"/>
        </w:pBd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4.</w:t>
      </w:r>
      <w:r w:rsidR="00D30EC3">
        <w:rPr>
          <w:rFonts w:ascii="Times New Roman" w:hAnsi="Times New Roman" w:cs="Times New Roman"/>
          <w:bCs/>
          <w:sz w:val="24"/>
          <w:szCs w:val="24"/>
        </w:rPr>
        <w:t xml:space="preserve">   Percentage </w:t>
      </w:r>
      <w:r w:rsidR="005948E0" w:rsidRPr="005948E0">
        <w:rPr>
          <w:rFonts w:ascii="Times New Roman" w:hAnsi="Times New Roman" w:cs="Times New Roman"/>
          <w:bCs/>
          <w:sz w:val="24"/>
          <w:szCs w:val="24"/>
        </w:rPr>
        <w:t>of water content in the study site on pineapple plants</w:t>
      </w:r>
    </w:p>
    <w:tbl>
      <w:tblPr>
        <w:tblStyle w:val="TableGrid"/>
        <w:tblW w:w="0" w:type="auto"/>
        <w:tblInd w:w="2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977"/>
        <w:gridCol w:w="2552"/>
      </w:tblGrid>
      <w:tr w:rsidR="00ED647D" w:rsidTr="001D1CBE">
        <w:tc>
          <w:tcPr>
            <w:tcW w:w="2126" w:type="dxa"/>
            <w:hideMark/>
          </w:tcPr>
          <w:p w:rsidR="00ED647D" w:rsidRDefault="005948E0" w:rsidP="001D1CBE">
            <w:pP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Observation point</w:t>
            </w:r>
          </w:p>
        </w:tc>
        <w:tc>
          <w:tcPr>
            <w:tcW w:w="2977" w:type="dxa"/>
            <w:hideMark/>
          </w:tcPr>
          <w:p w:rsidR="00ED647D" w:rsidRDefault="005948E0" w:rsidP="005948E0">
            <w:pP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 xml:space="preserve">Depth </w:t>
            </w:r>
            <w:r w:rsidR="00D30EC3">
              <w:rPr>
                <w:rFonts w:ascii="Times New Roman" w:hAnsi="Times New Roman" w:cs="Times New Roman"/>
                <w:sz w:val="24"/>
                <w:szCs w:val="24"/>
              </w:rPr>
              <w:t>(cm)</w:t>
            </w:r>
          </w:p>
        </w:tc>
        <w:tc>
          <w:tcPr>
            <w:tcW w:w="2552" w:type="dxa"/>
            <w:hideMark/>
          </w:tcPr>
          <w:p w:rsidR="00ED647D" w:rsidRDefault="00D30EC3" w:rsidP="005948E0">
            <w:pP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W</w:t>
            </w:r>
            <w:r w:rsidR="005948E0">
              <w:rPr>
                <w:rFonts w:ascii="Times New Roman" w:hAnsi="Times New Roman" w:cs="Times New Roman"/>
                <w:sz w:val="24"/>
                <w:szCs w:val="24"/>
              </w:rPr>
              <w:t>ater content</w:t>
            </w:r>
            <w:r>
              <w:rPr>
                <w:rFonts w:ascii="Times New Roman" w:hAnsi="Times New Roman" w:cs="Times New Roman"/>
                <w:sz w:val="24"/>
                <w:szCs w:val="24"/>
              </w:rPr>
              <w:t xml:space="preserve"> (%)</w:t>
            </w:r>
          </w:p>
        </w:tc>
      </w:tr>
      <w:tr w:rsidR="00ED647D" w:rsidTr="00CF75D3">
        <w:trPr>
          <w:trHeight w:val="1517"/>
        </w:trPr>
        <w:tc>
          <w:tcPr>
            <w:tcW w:w="2126" w:type="dxa"/>
            <w:hideMark/>
          </w:tcPr>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T1</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T2</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T3</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T4</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T5</w:t>
            </w:r>
          </w:p>
        </w:tc>
        <w:tc>
          <w:tcPr>
            <w:tcW w:w="2977" w:type="dxa"/>
            <w:hideMark/>
          </w:tcPr>
          <w:p w:rsidR="00ED647D" w:rsidRDefault="00D30EC3" w:rsidP="00AC456C">
            <w:pPr>
              <w:jc w:val="center"/>
              <w:rPr>
                <w:rFonts w:ascii="Times New Roman" w:hAnsi="Times New Roman" w:cs="Times New Roman"/>
                <w:sz w:val="24"/>
                <w:szCs w:val="24"/>
              </w:rPr>
            </w:pPr>
            <w:r>
              <w:rPr>
                <w:rFonts w:ascii="Times New Roman" w:hAnsi="Times New Roman" w:cs="Times New Roman"/>
                <w:sz w:val="24"/>
                <w:szCs w:val="24"/>
              </w:rPr>
              <w:t xml:space="preserve">0-30 </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 xml:space="preserve">0-30 </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 xml:space="preserve">0-30 </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 xml:space="preserve">0-30 </w:t>
            </w:r>
          </w:p>
          <w:p w:rsidR="00ED647D" w:rsidRDefault="00ED647D" w:rsidP="00D30EC3">
            <w:pPr>
              <w:jc w:val="center"/>
              <w:rPr>
                <w:rFonts w:ascii="Times New Roman" w:hAnsi="Times New Roman" w:cs="Times New Roman"/>
                <w:sz w:val="24"/>
                <w:szCs w:val="24"/>
              </w:rPr>
            </w:pPr>
            <w:r>
              <w:rPr>
                <w:rFonts w:ascii="Times New Roman" w:hAnsi="Times New Roman" w:cs="Times New Roman"/>
                <w:sz w:val="24"/>
                <w:szCs w:val="24"/>
              </w:rPr>
              <w:t xml:space="preserve">0-30 </w:t>
            </w:r>
          </w:p>
        </w:tc>
        <w:tc>
          <w:tcPr>
            <w:tcW w:w="2552" w:type="dxa"/>
            <w:hideMark/>
          </w:tcPr>
          <w:p w:rsidR="00ED647D" w:rsidRDefault="00D30EC3" w:rsidP="00AC456C">
            <w:pPr>
              <w:jc w:val="center"/>
              <w:rPr>
                <w:rFonts w:ascii="Times New Roman" w:hAnsi="Times New Roman" w:cs="Times New Roman"/>
                <w:sz w:val="24"/>
                <w:szCs w:val="24"/>
              </w:rPr>
            </w:pPr>
            <w:r>
              <w:rPr>
                <w:rFonts w:ascii="Times New Roman" w:hAnsi="Times New Roman" w:cs="Times New Roman"/>
                <w:sz w:val="24"/>
                <w:szCs w:val="24"/>
              </w:rPr>
              <w:t>354</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470</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414</w:t>
            </w:r>
          </w:p>
          <w:p w:rsidR="00ED647D" w:rsidRDefault="00ED647D" w:rsidP="00AC456C">
            <w:pPr>
              <w:jc w:val="center"/>
              <w:rPr>
                <w:rFonts w:ascii="Times New Roman" w:hAnsi="Times New Roman" w:cs="Times New Roman"/>
                <w:sz w:val="24"/>
                <w:szCs w:val="24"/>
              </w:rPr>
            </w:pPr>
            <w:r>
              <w:rPr>
                <w:rFonts w:ascii="Times New Roman" w:hAnsi="Times New Roman" w:cs="Times New Roman"/>
                <w:sz w:val="24"/>
                <w:szCs w:val="24"/>
              </w:rPr>
              <w:t>394</w:t>
            </w:r>
          </w:p>
          <w:p w:rsidR="00ED647D" w:rsidRDefault="00D30EC3" w:rsidP="00AC456C">
            <w:pPr>
              <w:jc w:val="center"/>
              <w:rPr>
                <w:rFonts w:ascii="Times New Roman" w:hAnsi="Times New Roman" w:cs="Times New Roman"/>
                <w:sz w:val="24"/>
                <w:szCs w:val="24"/>
              </w:rPr>
            </w:pPr>
            <w:r>
              <w:rPr>
                <w:rFonts w:ascii="Times New Roman" w:hAnsi="Times New Roman" w:cs="Times New Roman"/>
                <w:sz w:val="24"/>
                <w:szCs w:val="24"/>
              </w:rPr>
              <w:t>551</w:t>
            </w:r>
          </w:p>
        </w:tc>
      </w:tr>
    </w:tbl>
    <w:p w:rsidR="00ED647D" w:rsidRDefault="00ED647D" w:rsidP="00AC45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5948E0" w:rsidRPr="005948E0" w:rsidRDefault="008E4507" w:rsidP="005948E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3</w:t>
      </w:r>
      <w:r>
        <w:rPr>
          <w:rFonts w:asciiTheme="majorBidi" w:hAnsiTheme="majorBidi" w:cstheme="majorBidi"/>
          <w:b/>
          <w:bCs/>
          <w:sz w:val="24"/>
          <w:szCs w:val="24"/>
        </w:rPr>
        <w:t>.</w:t>
      </w:r>
      <w:r>
        <w:rPr>
          <w:rFonts w:asciiTheme="majorBidi" w:hAnsiTheme="majorBidi" w:cstheme="majorBidi"/>
          <w:b/>
          <w:bCs/>
          <w:sz w:val="24"/>
          <w:szCs w:val="24"/>
          <w:lang w:val="en-US"/>
        </w:rPr>
        <w:t>6.</w:t>
      </w:r>
      <w:r w:rsidR="00580790">
        <w:rPr>
          <w:rFonts w:asciiTheme="majorBidi" w:hAnsiTheme="majorBidi" w:cstheme="majorBidi"/>
          <w:b/>
          <w:bCs/>
          <w:sz w:val="24"/>
          <w:szCs w:val="24"/>
        </w:rPr>
        <w:t xml:space="preserve"> </w:t>
      </w:r>
      <w:r w:rsidR="005948E0" w:rsidRPr="005948E0">
        <w:rPr>
          <w:rFonts w:asciiTheme="majorBidi" w:hAnsiTheme="majorBidi" w:cstheme="majorBidi"/>
          <w:b/>
          <w:bCs/>
          <w:sz w:val="24"/>
          <w:szCs w:val="24"/>
        </w:rPr>
        <w:t>Principles of Water Management in Peatlands</w:t>
      </w:r>
    </w:p>
    <w:p w:rsidR="005948E0" w:rsidRPr="005948E0" w:rsidRDefault="005948E0" w:rsidP="006E445D">
      <w:pPr>
        <w:spacing w:after="0" w:line="240" w:lineRule="auto"/>
        <w:ind w:firstLine="720"/>
        <w:jc w:val="both"/>
        <w:rPr>
          <w:rFonts w:asciiTheme="majorBidi" w:hAnsiTheme="majorBidi" w:cstheme="majorBidi"/>
          <w:bCs/>
          <w:sz w:val="24"/>
          <w:szCs w:val="24"/>
        </w:rPr>
      </w:pPr>
      <w:r w:rsidRPr="005948E0">
        <w:rPr>
          <w:rFonts w:asciiTheme="majorBidi" w:hAnsiTheme="majorBidi" w:cstheme="majorBidi"/>
          <w:bCs/>
          <w:sz w:val="24"/>
          <w:szCs w:val="24"/>
        </w:rPr>
        <w:t>Water management on peatland must consider some very specific characteristics of peat, including the ability of peat that is very high in absorbing water (hydrophilic) that can turn into hydrophobic (water repellent), if the peat has undergone irreversible drying. This condition occurs if peat experiences extreme drought. According to Sabiham (2000) the decline in the ability of peat to absorb water is related to the decreasing availability of hydrophilic compounds in peat material, namely carboxylic and OH-phenolics. These two organic components are in the liquid phase of the peat, so that if the peat is dry (due to excessive drainage), the hydrophilic nature of the peat soil will not function.</w:t>
      </w:r>
    </w:p>
    <w:p w:rsidR="005948E0" w:rsidRPr="005948E0" w:rsidRDefault="005948E0" w:rsidP="006E445D">
      <w:pPr>
        <w:spacing w:after="0" w:line="240" w:lineRule="auto"/>
        <w:ind w:firstLine="720"/>
        <w:jc w:val="both"/>
        <w:rPr>
          <w:rFonts w:asciiTheme="majorBidi" w:hAnsiTheme="majorBidi" w:cstheme="majorBidi"/>
          <w:bCs/>
          <w:sz w:val="24"/>
          <w:szCs w:val="24"/>
        </w:rPr>
      </w:pPr>
      <w:r w:rsidRPr="005948E0">
        <w:rPr>
          <w:rFonts w:asciiTheme="majorBidi" w:hAnsiTheme="majorBidi" w:cstheme="majorBidi"/>
          <w:bCs/>
          <w:sz w:val="24"/>
          <w:szCs w:val="24"/>
        </w:rPr>
        <w:t>Channel dimensions (primary, secondary, and tertiary) must also be adjusted to the area and commodity area developed (Subiksa et al., 2011). For example annual crops (food and vegetables) require relatively shallow drainage, which ranges from 20-30 cm, while annual plants require deeper groundwater depth, and vary between annual crops. Ground conditions that are too shallow cause rooting cannot develop due to poor aeration conditions. If the organic acid content in peat water is too high, plant growth can also be inhibited and cannot even grow due to organic acid poisoning. On the other hand, in conditions of too deep groundwater, the peat becomes dry, so that plant growth becomes depressed because of the limited availability of water.</w:t>
      </w:r>
    </w:p>
    <w:p w:rsidR="005948E0" w:rsidRPr="005948E0" w:rsidRDefault="005948E0" w:rsidP="006E445D">
      <w:pPr>
        <w:spacing w:after="0" w:line="240" w:lineRule="auto"/>
        <w:ind w:firstLine="720"/>
        <w:jc w:val="both"/>
        <w:rPr>
          <w:rFonts w:asciiTheme="majorBidi" w:hAnsiTheme="majorBidi" w:cstheme="majorBidi"/>
          <w:sz w:val="24"/>
          <w:szCs w:val="24"/>
        </w:rPr>
      </w:pPr>
      <w:r w:rsidRPr="005948E0">
        <w:rPr>
          <w:rFonts w:asciiTheme="majorBidi" w:hAnsiTheme="majorBidi" w:cstheme="majorBidi"/>
          <w:bCs/>
          <w:sz w:val="24"/>
          <w:szCs w:val="24"/>
        </w:rPr>
        <w:t>The principle of regulating water on peatland must also take into account the impact on the rate of decomp</w:t>
      </w:r>
      <w:r>
        <w:rPr>
          <w:rFonts w:asciiTheme="majorBidi" w:hAnsiTheme="majorBidi" w:cstheme="majorBidi"/>
          <w:bCs/>
          <w:sz w:val="24"/>
          <w:szCs w:val="24"/>
        </w:rPr>
        <w:t xml:space="preserve">osition of peat. (Hooijeret et al., </w:t>
      </w:r>
      <w:r w:rsidRPr="005948E0">
        <w:rPr>
          <w:rFonts w:asciiTheme="majorBidi" w:hAnsiTheme="majorBidi" w:cstheme="majorBidi"/>
          <w:bCs/>
          <w:sz w:val="24"/>
          <w:szCs w:val="24"/>
        </w:rPr>
        <w:t xml:space="preserve">2006) illustrates the linear relationship between water level in the drainage channel and the rate of peat emissions </w:t>
      </w:r>
      <w:r w:rsidRPr="005948E0">
        <w:rPr>
          <w:rFonts w:asciiTheme="majorBidi" w:hAnsiTheme="majorBidi" w:cstheme="majorBidi"/>
          <w:bCs/>
          <w:sz w:val="24"/>
          <w:szCs w:val="24"/>
        </w:rPr>
        <w:lastRenderedPageBreak/>
        <w:t>as an impact of increasing the rate of decomposition of peat, meaning that the deeper the water level in the drainage channel, the higher the rate of emissions from peatland. into 120 cm. This means that the relationship between emissions and drainage depth is not always linear, at a certain depth the emission rate decreases again, possibly in conditions that are too dry peat decomposer microorganism activity decreases again. However, the chances of increasing emissions remain high due to the higher risk of peat fires.</w:t>
      </w:r>
    </w:p>
    <w:p w:rsidR="005948E0" w:rsidRPr="005948E0" w:rsidRDefault="005948E0" w:rsidP="00880A0E">
      <w:pPr>
        <w:spacing w:after="0" w:line="240" w:lineRule="auto"/>
        <w:ind w:firstLine="720"/>
        <w:jc w:val="both"/>
        <w:rPr>
          <w:rFonts w:ascii="Times New Roman" w:hAnsi="Times New Roman" w:cs="Times New Roman"/>
          <w:sz w:val="24"/>
          <w:szCs w:val="24"/>
        </w:rPr>
      </w:pPr>
      <w:r w:rsidRPr="005948E0">
        <w:rPr>
          <w:rFonts w:ascii="Times New Roman" w:hAnsi="Times New Roman" w:cs="Times New Roman"/>
          <w:sz w:val="24"/>
          <w:szCs w:val="24"/>
        </w:rPr>
        <w:t>Therefore, the main principle of regulating water on cultivated peatlands for agricultural crops is to be able to suppress the degradation of the environmental function of peat land due to the process of drainage / groundwater reduction, but still be able to fulfill the requirements for growing cultivated plants. Therefore, the groundwater level must be regulated to a minimum where plants are still able to grow properly. This means that the groundwater level must be arranged so that it is not too shallow and not too deep. This can be done if there are available control facilities in the form of sluice gates in each channel, especially if peatland development is carried out on a large scale.</w:t>
      </w:r>
    </w:p>
    <w:p w:rsidR="005948E0" w:rsidRPr="005948E0" w:rsidRDefault="005948E0" w:rsidP="00880A0E">
      <w:pPr>
        <w:spacing w:after="0" w:line="240" w:lineRule="auto"/>
        <w:ind w:firstLine="720"/>
        <w:jc w:val="both"/>
        <w:rPr>
          <w:rFonts w:ascii="Times New Roman" w:hAnsi="Times New Roman" w:cs="Times New Roman"/>
          <w:sz w:val="24"/>
          <w:szCs w:val="24"/>
        </w:rPr>
      </w:pPr>
      <w:r w:rsidRPr="005948E0">
        <w:rPr>
          <w:rFonts w:ascii="Times New Roman" w:hAnsi="Times New Roman" w:cs="Times New Roman"/>
          <w:sz w:val="24"/>
          <w:szCs w:val="24"/>
        </w:rPr>
        <w:t>Management of water resources on peatlands is very important. In addition to C absorption, the presence of water on peatlands also functions as a source of fresh water in a significant volume, reaching 8 to 13 times the volume of peat itself. Water is an important factor in the process of forming peat domes; and drainage (although not always) is the cause of subsidence / subsidence. Besides that, peat will become very fragile after experiencing fragile and flammable processes, so management of water on peatlands is very important to note.</w:t>
      </w:r>
    </w:p>
    <w:p w:rsidR="005948E0" w:rsidRPr="005948E0" w:rsidRDefault="005948E0" w:rsidP="00880A0E">
      <w:pPr>
        <w:spacing w:after="0" w:line="240" w:lineRule="auto"/>
        <w:ind w:firstLine="720"/>
        <w:jc w:val="both"/>
        <w:rPr>
          <w:rFonts w:ascii="Times New Roman" w:hAnsi="Times New Roman" w:cs="Times New Roman"/>
          <w:sz w:val="24"/>
          <w:szCs w:val="24"/>
        </w:rPr>
      </w:pPr>
      <w:r w:rsidRPr="005948E0">
        <w:rPr>
          <w:rFonts w:ascii="Times New Roman" w:hAnsi="Times New Roman" w:cs="Times New Roman"/>
          <w:sz w:val="24"/>
          <w:szCs w:val="24"/>
        </w:rPr>
        <w:t>In the management of water on peatlands, the most important thing to note is the groundwater level. The groundwater level must be so that the land is not too wet so the plants can grow well but also must be able to maintain the moisture of the peat so that the peat does not experience drought.</w:t>
      </w:r>
    </w:p>
    <w:p w:rsidR="00580790" w:rsidRDefault="005948E0" w:rsidP="00880A0E">
      <w:pPr>
        <w:spacing w:after="0" w:line="240" w:lineRule="auto"/>
        <w:ind w:firstLine="720"/>
        <w:jc w:val="both"/>
        <w:rPr>
          <w:rFonts w:ascii="Times New Roman" w:hAnsi="Times New Roman" w:cs="Times New Roman"/>
          <w:sz w:val="24"/>
          <w:szCs w:val="24"/>
        </w:rPr>
      </w:pPr>
      <w:r w:rsidRPr="005948E0">
        <w:rPr>
          <w:rFonts w:ascii="Times New Roman" w:hAnsi="Times New Roman" w:cs="Times New Roman"/>
          <w:sz w:val="24"/>
          <w:szCs w:val="24"/>
        </w:rPr>
        <w:t>Peatlands have high hydraulic conductivity, both vertically and horizontally. Therefore, channels are needed that can help smooth irrigation and drainage of peatland areas. The key to controlling groundwater level is to regulate the dimensions of drainage channels, especially their depths, and regulate sluice gates .</w:t>
      </w:r>
    </w:p>
    <w:p w:rsidR="008E4507" w:rsidRDefault="008E4507" w:rsidP="00AC456C">
      <w:pPr>
        <w:spacing w:after="0" w:line="240" w:lineRule="auto"/>
        <w:jc w:val="both"/>
        <w:rPr>
          <w:rFonts w:asciiTheme="majorBidi" w:hAnsiTheme="majorBidi" w:cstheme="majorBidi"/>
          <w:sz w:val="24"/>
          <w:szCs w:val="24"/>
          <w:lang w:val="en-US"/>
        </w:rPr>
      </w:pPr>
    </w:p>
    <w:p w:rsidR="00880A0E" w:rsidRPr="00880A0E" w:rsidRDefault="008E4507" w:rsidP="00880A0E">
      <w:pPr>
        <w:spacing w:after="0" w:line="240" w:lineRule="auto"/>
        <w:jc w:val="both"/>
        <w:rPr>
          <w:rFonts w:asciiTheme="majorBidi" w:hAnsiTheme="majorBidi" w:cstheme="majorBidi"/>
          <w:b/>
          <w:sz w:val="24"/>
          <w:szCs w:val="24"/>
          <w:lang w:val="en-US"/>
        </w:rPr>
      </w:pPr>
      <w:r w:rsidRPr="008E4507">
        <w:rPr>
          <w:rFonts w:asciiTheme="majorBidi" w:hAnsiTheme="majorBidi" w:cstheme="majorBidi"/>
          <w:b/>
          <w:sz w:val="24"/>
          <w:szCs w:val="24"/>
          <w:lang w:val="en-US"/>
        </w:rPr>
        <w:t xml:space="preserve">3.5 </w:t>
      </w:r>
      <w:r w:rsidR="001627D5">
        <w:rPr>
          <w:rFonts w:asciiTheme="majorBidi" w:hAnsiTheme="majorBidi" w:cstheme="majorBidi"/>
          <w:b/>
          <w:sz w:val="24"/>
          <w:szCs w:val="24"/>
        </w:rPr>
        <w:t xml:space="preserve">Pineapple </w:t>
      </w:r>
      <w:r w:rsidR="001627D5">
        <w:rPr>
          <w:rFonts w:asciiTheme="majorBidi" w:hAnsiTheme="majorBidi" w:cstheme="majorBidi"/>
          <w:b/>
          <w:sz w:val="24"/>
          <w:szCs w:val="24"/>
          <w:lang w:val="en-US"/>
        </w:rPr>
        <w:t>Agroforestry</w:t>
      </w:r>
      <w:r w:rsidR="00880A0E" w:rsidRPr="00880A0E">
        <w:rPr>
          <w:rFonts w:asciiTheme="majorBidi" w:hAnsiTheme="majorBidi" w:cstheme="majorBidi"/>
          <w:b/>
          <w:sz w:val="24"/>
          <w:szCs w:val="24"/>
          <w:lang w:val="en-US"/>
        </w:rPr>
        <w:t xml:space="preserve"> Land Arrangement System</w:t>
      </w:r>
    </w:p>
    <w:p w:rsidR="00880A0E" w:rsidRPr="00880A0E" w:rsidRDefault="00880A0E" w:rsidP="006E445D">
      <w:pPr>
        <w:spacing w:after="0" w:line="240" w:lineRule="auto"/>
        <w:ind w:firstLine="720"/>
        <w:jc w:val="both"/>
        <w:rPr>
          <w:rFonts w:asciiTheme="majorBidi" w:hAnsiTheme="majorBidi" w:cstheme="majorBidi"/>
          <w:sz w:val="24"/>
          <w:szCs w:val="24"/>
          <w:lang w:val="en-US"/>
        </w:rPr>
      </w:pPr>
      <w:r w:rsidRPr="00880A0E">
        <w:rPr>
          <w:rFonts w:asciiTheme="majorBidi" w:hAnsiTheme="majorBidi" w:cstheme="majorBidi"/>
          <w:sz w:val="24"/>
          <w:szCs w:val="24"/>
          <w:lang w:val="en-US"/>
        </w:rPr>
        <w:t xml:space="preserve">Pineapple cultivation in the </w:t>
      </w:r>
      <w:proofErr w:type="spellStart"/>
      <w:r w:rsidRPr="00880A0E">
        <w:rPr>
          <w:rFonts w:asciiTheme="majorBidi" w:hAnsiTheme="majorBidi" w:cstheme="majorBidi"/>
          <w:sz w:val="24"/>
          <w:szCs w:val="24"/>
          <w:lang w:val="en-US"/>
        </w:rPr>
        <w:t>peatland</w:t>
      </w:r>
      <w:proofErr w:type="spellEnd"/>
      <w:r w:rsidRPr="00880A0E">
        <w:rPr>
          <w:rFonts w:asciiTheme="majorBidi" w:hAnsiTheme="majorBidi" w:cstheme="majorBidi"/>
          <w:sz w:val="24"/>
          <w:szCs w:val="24"/>
          <w:lang w:val="en-US"/>
        </w:rPr>
        <w:t xml:space="preserve"> area requires a reclamation network in the form of channels and sluice gates so that land can be used for various purposes as a place of transportation by using canoes to transport plantation tools or to work with workers.</w:t>
      </w:r>
      <w:r w:rsidR="006E445D">
        <w:rPr>
          <w:rFonts w:asciiTheme="majorBidi" w:hAnsiTheme="majorBidi" w:cstheme="majorBidi"/>
          <w:sz w:val="24"/>
          <w:szCs w:val="24"/>
        </w:rPr>
        <w:t xml:space="preserve"> </w:t>
      </w:r>
      <w:r w:rsidRPr="00880A0E">
        <w:rPr>
          <w:rFonts w:asciiTheme="majorBidi" w:hAnsiTheme="majorBidi" w:cstheme="majorBidi"/>
          <w:sz w:val="24"/>
          <w:szCs w:val="24"/>
          <w:lang w:val="en-US"/>
        </w:rPr>
        <w:t xml:space="preserve"> </w:t>
      </w:r>
      <w:proofErr w:type="gramStart"/>
      <w:r w:rsidRPr="00880A0E">
        <w:rPr>
          <w:rFonts w:asciiTheme="majorBidi" w:hAnsiTheme="majorBidi" w:cstheme="majorBidi"/>
          <w:sz w:val="24"/>
          <w:szCs w:val="24"/>
          <w:lang w:val="en-US"/>
        </w:rPr>
        <w:t>there</w:t>
      </w:r>
      <w:proofErr w:type="gramEnd"/>
      <w:r w:rsidRPr="00880A0E">
        <w:rPr>
          <w:rFonts w:asciiTheme="majorBidi" w:hAnsiTheme="majorBidi" w:cstheme="majorBidi"/>
          <w:sz w:val="24"/>
          <w:szCs w:val="24"/>
          <w:lang w:val="en-US"/>
        </w:rPr>
        <w:t xml:space="preserve"> and as a means of watering for the </w:t>
      </w:r>
      <w:proofErr w:type="spellStart"/>
      <w:r w:rsidRPr="00880A0E">
        <w:rPr>
          <w:rFonts w:asciiTheme="majorBidi" w:hAnsiTheme="majorBidi" w:cstheme="majorBidi"/>
          <w:sz w:val="24"/>
          <w:szCs w:val="24"/>
          <w:lang w:val="en-US"/>
        </w:rPr>
        <w:t>sengon</w:t>
      </w:r>
      <w:proofErr w:type="spellEnd"/>
      <w:r w:rsidRPr="00880A0E">
        <w:rPr>
          <w:rFonts w:asciiTheme="majorBidi" w:hAnsiTheme="majorBidi" w:cstheme="majorBidi"/>
          <w:sz w:val="24"/>
          <w:szCs w:val="24"/>
          <w:lang w:val="en-US"/>
        </w:rPr>
        <w:t xml:space="preserve"> plant itself.</w:t>
      </w:r>
    </w:p>
    <w:p w:rsidR="00880A0E" w:rsidRPr="00880A0E" w:rsidRDefault="00880A0E" w:rsidP="006E445D">
      <w:pPr>
        <w:spacing w:after="0" w:line="240" w:lineRule="auto"/>
        <w:ind w:firstLine="720"/>
        <w:jc w:val="both"/>
        <w:rPr>
          <w:rFonts w:asciiTheme="majorBidi" w:hAnsiTheme="majorBidi" w:cstheme="majorBidi"/>
          <w:sz w:val="24"/>
          <w:szCs w:val="24"/>
          <w:lang w:val="en-US"/>
        </w:rPr>
      </w:pPr>
      <w:r w:rsidRPr="00880A0E">
        <w:rPr>
          <w:rFonts w:asciiTheme="majorBidi" w:hAnsiTheme="majorBidi" w:cstheme="majorBidi"/>
          <w:sz w:val="24"/>
          <w:szCs w:val="24"/>
          <w:lang w:val="en-US"/>
        </w:rPr>
        <w:t xml:space="preserve">One of the important components in regulating peat water systems is a control building in the form of sluice gates on each channel. The floodgates function to regulate the ground water level so that it is not too shallow and not too deep. Plants need </w:t>
      </w:r>
      <w:proofErr w:type="spellStart"/>
      <w:r w:rsidRPr="00880A0E">
        <w:rPr>
          <w:rFonts w:asciiTheme="majorBidi" w:hAnsiTheme="majorBidi" w:cstheme="majorBidi"/>
          <w:sz w:val="24"/>
          <w:szCs w:val="24"/>
          <w:lang w:val="en-US"/>
        </w:rPr>
        <w:t>drianase</w:t>
      </w:r>
      <w:proofErr w:type="spellEnd"/>
      <w:r w:rsidRPr="00880A0E">
        <w:rPr>
          <w:rFonts w:asciiTheme="majorBidi" w:hAnsiTheme="majorBidi" w:cstheme="majorBidi"/>
          <w:sz w:val="24"/>
          <w:szCs w:val="24"/>
          <w:lang w:val="en-US"/>
        </w:rPr>
        <w:t xml:space="preserve"> channels with different depths.</w:t>
      </w:r>
    </w:p>
    <w:p w:rsidR="00880A0E" w:rsidRPr="00880A0E" w:rsidRDefault="00880A0E" w:rsidP="006E445D">
      <w:pPr>
        <w:spacing w:after="0" w:line="240" w:lineRule="auto"/>
        <w:ind w:firstLine="720"/>
        <w:jc w:val="both"/>
        <w:rPr>
          <w:rFonts w:asciiTheme="majorBidi" w:hAnsiTheme="majorBidi" w:cstheme="majorBidi"/>
          <w:sz w:val="24"/>
          <w:szCs w:val="24"/>
          <w:lang w:val="en-US"/>
        </w:rPr>
      </w:pPr>
      <w:r w:rsidRPr="00880A0E">
        <w:rPr>
          <w:rFonts w:asciiTheme="majorBidi" w:hAnsiTheme="majorBidi" w:cstheme="majorBidi"/>
          <w:sz w:val="24"/>
          <w:szCs w:val="24"/>
          <w:lang w:val="en-US"/>
        </w:rPr>
        <w:t>The deeper the drainage channel, the faster the surface subsidence and peat decomposition will be, so that the thickness of the peat will and the buffer against the water will decrease.</w:t>
      </w:r>
    </w:p>
    <w:p w:rsidR="00ED647D" w:rsidRPr="00880A0E" w:rsidRDefault="00880A0E" w:rsidP="006E445D">
      <w:pPr>
        <w:spacing w:after="0" w:line="240" w:lineRule="auto"/>
        <w:ind w:firstLine="720"/>
        <w:jc w:val="both"/>
        <w:rPr>
          <w:rFonts w:asciiTheme="majorBidi" w:hAnsiTheme="majorBidi" w:cstheme="majorBidi"/>
          <w:sz w:val="24"/>
          <w:szCs w:val="24"/>
        </w:rPr>
      </w:pPr>
      <w:r w:rsidRPr="00880A0E">
        <w:rPr>
          <w:rFonts w:asciiTheme="majorBidi" w:hAnsiTheme="majorBidi" w:cstheme="majorBidi"/>
          <w:sz w:val="24"/>
          <w:szCs w:val="24"/>
          <w:lang w:val="en-US"/>
        </w:rPr>
        <w:t>On the ground there is already a drainage channel starting from the primary channel to the worm canal, making it easier for the irrigation process of the plant. This drainage channel does not function as irrigation, but also functions as a transportation tool to t</w:t>
      </w:r>
      <w:r w:rsidR="0084364C">
        <w:rPr>
          <w:rFonts w:asciiTheme="majorBidi" w:hAnsiTheme="majorBidi" w:cstheme="majorBidi"/>
          <w:sz w:val="24"/>
          <w:szCs w:val="24"/>
          <w:lang w:val="en-US"/>
        </w:rPr>
        <w:t xml:space="preserve">ransport the harvest from </w:t>
      </w:r>
      <w:r w:rsidR="0084364C">
        <w:rPr>
          <w:rFonts w:asciiTheme="majorBidi" w:hAnsiTheme="majorBidi" w:cstheme="majorBidi"/>
          <w:sz w:val="24"/>
          <w:szCs w:val="24"/>
        </w:rPr>
        <w:t>Sumatra Alam Anugerah LLC</w:t>
      </w:r>
      <w:r w:rsidRPr="00880A0E">
        <w:rPr>
          <w:rFonts w:asciiTheme="majorBidi" w:hAnsiTheme="majorBidi" w:cstheme="majorBidi"/>
          <w:sz w:val="24"/>
          <w:szCs w:val="24"/>
          <w:lang w:val="en-US"/>
        </w:rPr>
        <w:t>'s land. This is a map of the drainage channel.</w:t>
      </w:r>
    </w:p>
    <w:p w:rsidR="00ED647D" w:rsidRDefault="00ED647D" w:rsidP="00AC456C">
      <w:pPr>
        <w:spacing w:after="0" w:line="240" w:lineRule="auto"/>
        <w:jc w:val="both"/>
        <w:rPr>
          <w:rFonts w:asciiTheme="majorBidi" w:hAnsiTheme="majorBidi" w:cstheme="majorBidi"/>
          <w:sz w:val="24"/>
          <w:szCs w:val="24"/>
        </w:rPr>
      </w:pPr>
    </w:p>
    <w:p w:rsidR="00527C0B" w:rsidRPr="00527C0B" w:rsidRDefault="00527C0B" w:rsidP="00527C0B">
      <w:pPr>
        <w:spacing w:after="0" w:line="240" w:lineRule="auto"/>
        <w:jc w:val="both"/>
        <w:rPr>
          <w:rFonts w:ascii="Times New Roman" w:hAnsi="Times New Roman" w:cs="Times New Roman"/>
          <w:sz w:val="24"/>
          <w:szCs w:val="24"/>
        </w:rPr>
      </w:pPr>
      <w:r w:rsidRPr="00527C0B">
        <w:rPr>
          <w:rFonts w:ascii="Times New Roman" w:hAnsi="Times New Roman" w:cs="Times New Roman"/>
          <w:sz w:val="24"/>
          <w:szCs w:val="24"/>
        </w:rPr>
        <w:lastRenderedPageBreak/>
        <w:t>Figure 1 M</w:t>
      </w:r>
      <w:r w:rsidR="0084364C">
        <w:rPr>
          <w:rFonts w:ascii="Times New Roman" w:hAnsi="Times New Roman" w:cs="Times New Roman"/>
          <w:sz w:val="24"/>
          <w:szCs w:val="24"/>
        </w:rPr>
        <w:t>ap of planned canal making on</w:t>
      </w:r>
      <w:r w:rsidRPr="00527C0B">
        <w:rPr>
          <w:rFonts w:ascii="Times New Roman" w:hAnsi="Times New Roman" w:cs="Times New Roman"/>
          <w:sz w:val="24"/>
          <w:szCs w:val="24"/>
        </w:rPr>
        <w:t xml:space="preserve"> Sumatra Alam Anugerah</w:t>
      </w:r>
      <w:r w:rsidR="0084364C">
        <w:rPr>
          <w:rFonts w:ascii="Times New Roman" w:hAnsi="Times New Roman" w:cs="Times New Roman"/>
          <w:sz w:val="24"/>
          <w:szCs w:val="24"/>
        </w:rPr>
        <w:t xml:space="preserve"> LLC</w:t>
      </w:r>
      <w:r w:rsidRPr="00527C0B">
        <w:rPr>
          <w:rFonts w:ascii="Times New Roman" w:hAnsi="Times New Roman" w:cs="Times New Roman"/>
          <w:sz w:val="24"/>
          <w:szCs w:val="24"/>
        </w:rPr>
        <w:t xml:space="preserve"> land</w:t>
      </w:r>
    </w:p>
    <w:p w:rsidR="005B1DD3" w:rsidRDefault="005B1DD3" w:rsidP="00527C0B">
      <w:pPr>
        <w:spacing w:after="0" w:line="240" w:lineRule="auto"/>
        <w:jc w:val="both"/>
        <w:rPr>
          <w:rFonts w:ascii="Times New Roman" w:hAnsi="Times New Roman" w:cs="Times New Roman"/>
          <w:sz w:val="24"/>
          <w:szCs w:val="24"/>
        </w:rPr>
      </w:pPr>
    </w:p>
    <w:p w:rsidR="00527C0B" w:rsidRPr="00527C0B" w:rsidRDefault="00527C0B" w:rsidP="005B1DD3">
      <w:pPr>
        <w:spacing w:after="0" w:line="240" w:lineRule="auto"/>
        <w:ind w:firstLine="720"/>
        <w:jc w:val="both"/>
        <w:rPr>
          <w:rFonts w:ascii="Times New Roman" w:hAnsi="Times New Roman" w:cs="Times New Roman"/>
          <w:sz w:val="24"/>
          <w:szCs w:val="24"/>
        </w:rPr>
      </w:pPr>
      <w:r w:rsidRPr="00527C0B">
        <w:rPr>
          <w:rFonts w:ascii="Times New Roman" w:hAnsi="Times New Roman" w:cs="Times New Roman"/>
          <w:sz w:val="24"/>
          <w:szCs w:val="24"/>
        </w:rPr>
        <w:t>To expedite the entry and exit of water in the plot of land which at the same time to wash out toxic materials, Widjaja-Adhi (1995) recommends making worm channels in plots and around the plot of land. Therefore, micro-water management includes the arrangement and management of water systems on quarter channels and plots of land that are suitable to the needs of plants and at the same time facilitate the washing of toxic materials. According to Suriadikarta (1999), quarter channels are usually made at each boundary of land ownership, while worm channels are in plots with a distance of 3−12 m and around the plot, depending on the condition of the land.</w:t>
      </w:r>
    </w:p>
    <w:p w:rsidR="00527C0B" w:rsidRPr="00527C0B" w:rsidRDefault="00527C0B" w:rsidP="005B1DD3">
      <w:pPr>
        <w:spacing w:after="0" w:line="240" w:lineRule="auto"/>
        <w:ind w:firstLine="720"/>
        <w:jc w:val="both"/>
        <w:rPr>
          <w:rFonts w:ascii="Times New Roman" w:hAnsi="Times New Roman" w:cs="Times New Roman"/>
          <w:sz w:val="24"/>
          <w:szCs w:val="24"/>
        </w:rPr>
      </w:pPr>
      <w:r w:rsidRPr="00527C0B">
        <w:rPr>
          <w:rFonts w:ascii="Times New Roman" w:hAnsi="Times New Roman" w:cs="Times New Roman"/>
          <w:sz w:val="24"/>
          <w:szCs w:val="24"/>
        </w:rPr>
        <w:t>One of the most important in regulating peatland water systems is a controlling building that is a sluice gate on each channel. The floodgates function to regulate the ground water level so that it is not too shallow (dry) and not too deep (full). For pineapple plants need a drainage channel as deep as 50-80 cm. For this research area, sluice gates are available outside the research area, namely in the area of ​​land that directly empties into the tributary of the musi.</w:t>
      </w:r>
    </w:p>
    <w:p w:rsidR="00527C0B" w:rsidRPr="00527C0B" w:rsidRDefault="00527C0B" w:rsidP="00527C0B">
      <w:pPr>
        <w:spacing w:after="0" w:line="240" w:lineRule="auto"/>
        <w:jc w:val="both"/>
        <w:rPr>
          <w:rFonts w:ascii="Times New Roman" w:hAnsi="Times New Roman" w:cs="Times New Roman"/>
          <w:sz w:val="24"/>
          <w:szCs w:val="24"/>
        </w:rPr>
      </w:pPr>
      <w:r w:rsidRPr="00527C0B">
        <w:rPr>
          <w:rFonts w:ascii="Times New Roman" w:hAnsi="Times New Roman" w:cs="Times New Roman"/>
          <w:sz w:val="24"/>
          <w:szCs w:val="24"/>
        </w:rPr>
        <w:t>The water system in the land is affected by the tide that enters the primary channel. and continues to the secondary channel which then enters the tertiary channel and moves to the worm canal.</w:t>
      </w:r>
    </w:p>
    <w:p w:rsidR="005B1DD3" w:rsidRDefault="005B1DD3" w:rsidP="00527C0B">
      <w:pPr>
        <w:spacing w:after="0" w:line="240" w:lineRule="auto"/>
        <w:jc w:val="both"/>
        <w:rPr>
          <w:rFonts w:ascii="Times New Roman" w:hAnsi="Times New Roman" w:cs="Times New Roman"/>
          <w:sz w:val="24"/>
          <w:szCs w:val="24"/>
        </w:rPr>
      </w:pPr>
    </w:p>
    <w:p w:rsidR="00527C0B" w:rsidRDefault="00CF75D3" w:rsidP="0052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27C0B" w:rsidRPr="00527C0B">
        <w:rPr>
          <w:rFonts w:ascii="Times New Roman" w:hAnsi="Times New Roman" w:cs="Times New Roman"/>
          <w:sz w:val="24"/>
          <w:szCs w:val="24"/>
        </w:rPr>
        <w:t>5. The dimensions of the drainage channel in t</w:t>
      </w:r>
      <w:r w:rsidR="0084364C">
        <w:rPr>
          <w:rFonts w:ascii="Times New Roman" w:hAnsi="Times New Roman" w:cs="Times New Roman"/>
          <w:sz w:val="24"/>
          <w:szCs w:val="24"/>
        </w:rPr>
        <w:t>he peatland research area of ​​</w:t>
      </w:r>
      <w:r w:rsidR="00527C0B" w:rsidRPr="00527C0B">
        <w:rPr>
          <w:rFonts w:ascii="Times New Roman" w:hAnsi="Times New Roman" w:cs="Times New Roman"/>
          <w:sz w:val="24"/>
          <w:szCs w:val="24"/>
        </w:rPr>
        <w:t>Sumatra Alam Anugerah</w:t>
      </w:r>
      <w:r w:rsidR="0084364C">
        <w:rPr>
          <w:rFonts w:ascii="Times New Roman" w:hAnsi="Times New Roman" w:cs="Times New Roman"/>
          <w:sz w:val="24"/>
          <w:szCs w:val="24"/>
        </w:rPr>
        <w:t xml:space="preserve"> LLC</w:t>
      </w:r>
    </w:p>
    <w:p w:rsidR="00ED647D" w:rsidRDefault="00ED647D" w:rsidP="00AC45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bl>
      <w:tblPr>
        <w:tblStyle w:val="TableGri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717"/>
        <w:gridCol w:w="2718"/>
        <w:gridCol w:w="2718"/>
      </w:tblGrid>
      <w:tr w:rsidR="00ED647D" w:rsidTr="00ED647D">
        <w:tc>
          <w:tcPr>
            <w:tcW w:w="2717" w:type="dxa"/>
            <w:tcBorders>
              <w:top w:val="single" w:sz="4" w:space="0" w:color="000000" w:themeColor="text1"/>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rPr>
              <w:t>Channel type</w:t>
            </w:r>
          </w:p>
        </w:tc>
        <w:tc>
          <w:tcPr>
            <w:tcW w:w="2718" w:type="dxa"/>
            <w:tcBorders>
              <w:top w:val="single" w:sz="4" w:space="0" w:color="000000" w:themeColor="text1"/>
              <w:left w:val="nil"/>
              <w:bottom w:val="single" w:sz="4" w:space="0" w:color="auto"/>
              <w:right w:val="nil"/>
            </w:tcBorders>
            <w:hideMark/>
          </w:tcPr>
          <w:p w:rsidR="00ED647D" w:rsidRPr="005B1DD3" w:rsidRDefault="005B1DD3" w:rsidP="005B1DD3">
            <w:pPr>
              <w:jc w:val="center"/>
              <w:rPr>
                <w:rFonts w:ascii="Times New Roman" w:hAnsi="Times New Roman" w:cs="Times New Roman"/>
                <w:sz w:val="24"/>
                <w:szCs w:val="24"/>
              </w:rPr>
            </w:pPr>
            <w:r>
              <w:rPr>
                <w:rFonts w:ascii="Times New Roman" w:hAnsi="Times New Roman" w:cs="Times New Roman"/>
                <w:sz w:val="24"/>
                <w:szCs w:val="24"/>
              </w:rPr>
              <w:t>Width</w:t>
            </w:r>
            <w:r w:rsidR="00ED647D">
              <w:rPr>
                <w:rFonts w:ascii="Times New Roman" w:hAnsi="Times New Roman" w:cs="Times New Roman"/>
                <w:sz w:val="24"/>
                <w:szCs w:val="24"/>
                <w:lang w:val="en-US"/>
              </w:rPr>
              <w:t xml:space="preserve"> </w:t>
            </w:r>
            <w:r>
              <w:rPr>
                <w:rFonts w:ascii="Times New Roman" w:hAnsi="Times New Roman" w:cs="Times New Roman"/>
                <w:sz w:val="24"/>
                <w:szCs w:val="24"/>
              </w:rPr>
              <w:t>(m)</w:t>
            </w:r>
          </w:p>
        </w:tc>
        <w:tc>
          <w:tcPr>
            <w:tcW w:w="2718" w:type="dxa"/>
            <w:tcBorders>
              <w:top w:val="single" w:sz="4" w:space="0" w:color="000000" w:themeColor="text1"/>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rPr>
              <w:t>Depth (m)</w:t>
            </w:r>
          </w:p>
        </w:tc>
      </w:tr>
      <w:tr w:rsidR="00ED647D" w:rsidTr="00ED647D">
        <w:tc>
          <w:tcPr>
            <w:tcW w:w="2717"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Prime</w:t>
            </w:r>
            <w:r>
              <w:rPr>
                <w:rFonts w:ascii="Times New Roman" w:hAnsi="Times New Roman" w:cs="Times New Roman"/>
                <w:sz w:val="24"/>
                <w:szCs w:val="24"/>
              </w:rPr>
              <w:t xml:space="preserve">ry </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6 </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1 </w:t>
            </w:r>
          </w:p>
        </w:tc>
      </w:tr>
      <w:tr w:rsidR="00ED647D" w:rsidTr="00ED647D">
        <w:tc>
          <w:tcPr>
            <w:tcW w:w="2717"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Se</w:t>
            </w:r>
            <w:r>
              <w:rPr>
                <w:rFonts w:ascii="Times New Roman" w:hAnsi="Times New Roman" w:cs="Times New Roman"/>
                <w:sz w:val="24"/>
                <w:szCs w:val="24"/>
              </w:rPr>
              <w:t>condary</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3 </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1 </w:t>
            </w:r>
          </w:p>
        </w:tc>
      </w:tr>
      <w:tr w:rsidR="00ED647D" w:rsidTr="00ED647D">
        <w:tc>
          <w:tcPr>
            <w:tcW w:w="2717"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Ter</w:t>
            </w:r>
            <w:proofErr w:type="spellEnd"/>
            <w:r>
              <w:rPr>
                <w:rFonts w:ascii="Times New Roman" w:hAnsi="Times New Roman" w:cs="Times New Roman"/>
                <w:sz w:val="24"/>
                <w:szCs w:val="24"/>
              </w:rPr>
              <w:t xml:space="preserve">tiary </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1 </w:t>
            </w:r>
          </w:p>
        </w:tc>
        <w:tc>
          <w:tcPr>
            <w:tcW w:w="2718" w:type="dxa"/>
            <w:tcBorders>
              <w:top w:val="single" w:sz="4" w:space="0" w:color="auto"/>
              <w:left w:val="nil"/>
              <w:bottom w:val="single" w:sz="4" w:space="0" w:color="auto"/>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lang w:val="en-US"/>
              </w:rPr>
              <w:t xml:space="preserve">1 </w:t>
            </w:r>
          </w:p>
        </w:tc>
      </w:tr>
      <w:tr w:rsidR="00ED647D" w:rsidTr="00ED647D">
        <w:tc>
          <w:tcPr>
            <w:tcW w:w="2717" w:type="dxa"/>
            <w:tcBorders>
              <w:top w:val="single" w:sz="4" w:space="0" w:color="auto"/>
              <w:left w:val="nil"/>
              <w:bottom w:val="single" w:sz="4" w:space="0" w:color="000000" w:themeColor="text1"/>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rPr>
              <w:t>Worm</w:t>
            </w:r>
          </w:p>
        </w:tc>
        <w:tc>
          <w:tcPr>
            <w:tcW w:w="2718" w:type="dxa"/>
            <w:tcBorders>
              <w:top w:val="single" w:sz="4" w:space="0" w:color="auto"/>
              <w:left w:val="nil"/>
              <w:bottom w:val="single" w:sz="4" w:space="0" w:color="000000" w:themeColor="text1"/>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rPr>
              <w:t>0,6</w:t>
            </w:r>
          </w:p>
        </w:tc>
        <w:tc>
          <w:tcPr>
            <w:tcW w:w="2718" w:type="dxa"/>
            <w:tcBorders>
              <w:top w:val="single" w:sz="4" w:space="0" w:color="auto"/>
              <w:left w:val="nil"/>
              <w:bottom w:val="single" w:sz="4" w:space="0" w:color="000000" w:themeColor="text1"/>
              <w:right w:val="nil"/>
            </w:tcBorders>
            <w:hideMark/>
          </w:tcPr>
          <w:p w:rsidR="00ED647D" w:rsidRPr="005B1DD3" w:rsidRDefault="005B1DD3" w:rsidP="00AC456C">
            <w:pPr>
              <w:jc w:val="center"/>
              <w:rPr>
                <w:rFonts w:ascii="Times New Roman" w:hAnsi="Times New Roman" w:cs="Times New Roman"/>
                <w:sz w:val="24"/>
                <w:szCs w:val="24"/>
              </w:rPr>
            </w:pPr>
            <w:r>
              <w:rPr>
                <w:rFonts w:ascii="Times New Roman" w:hAnsi="Times New Roman" w:cs="Times New Roman"/>
                <w:sz w:val="24"/>
                <w:szCs w:val="24"/>
              </w:rPr>
              <w:t>0,4</w:t>
            </w:r>
          </w:p>
        </w:tc>
      </w:tr>
    </w:tbl>
    <w:p w:rsidR="005B1DD3" w:rsidRDefault="005B1DD3" w:rsidP="00AC456C">
      <w:pPr>
        <w:spacing w:after="0" w:line="240" w:lineRule="auto"/>
        <w:ind w:firstLine="720"/>
        <w:jc w:val="both"/>
        <w:rPr>
          <w:rFonts w:ascii="Times New Roman" w:hAnsi="Times New Roman" w:cs="Times New Roman"/>
          <w:sz w:val="24"/>
          <w:szCs w:val="24"/>
        </w:rPr>
      </w:pPr>
    </w:p>
    <w:p w:rsidR="00176C90" w:rsidRDefault="005B1DD3" w:rsidP="00AC456C">
      <w:pPr>
        <w:spacing w:after="0" w:line="240" w:lineRule="auto"/>
        <w:jc w:val="both"/>
        <w:rPr>
          <w:rFonts w:asciiTheme="majorBidi" w:hAnsiTheme="majorBidi" w:cstheme="majorBidi"/>
          <w:sz w:val="24"/>
          <w:szCs w:val="24"/>
        </w:rPr>
      </w:pPr>
      <w:r w:rsidRPr="005B1DD3">
        <w:rPr>
          <w:rFonts w:asciiTheme="majorBidi" w:hAnsiTheme="majorBidi" w:cstheme="majorBidi"/>
          <w:sz w:val="24"/>
          <w:szCs w:val="24"/>
          <w:lang w:val="en-US"/>
        </w:rPr>
        <w:t xml:space="preserve">In the </w:t>
      </w:r>
      <w:proofErr w:type="spellStart"/>
      <w:r w:rsidRPr="005B1DD3">
        <w:rPr>
          <w:rFonts w:asciiTheme="majorBidi" w:hAnsiTheme="majorBidi" w:cstheme="majorBidi"/>
          <w:sz w:val="24"/>
          <w:szCs w:val="24"/>
          <w:lang w:val="en-US"/>
        </w:rPr>
        <w:t>peatland</w:t>
      </w:r>
      <w:proofErr w:type="spellEnd"/>
      <w:r w:rsidRPr="005B1DD3">
        <w:rPr>
          <w:rFonts w:asciiTheme="majorBidi" w:hAnsiTheme="majorBidi" w:cstheme="majorBidi"/>
          <w:sz w:val="24"/>
          <w:szCs w:val="24"/>
          <w:lang w:val="en-US"/>
        </w:rPr>
        <w:t xml:space="preserve"> practice area, the existing channels are made to support the growth of the plants cultivated in the area. The channels that exist in the water system have the main goal of removing excess water and maintaining the desired groundwater level of the cultivated plants.</w:t>
      </w:r>
    </w:p>
    <w:p w:rsidR="00CF75D3" w:rsidRDefault="00CF75D3" w:rsidP="00AC456C">
      <w:pPr>
        <w:spacing w:after="0" w:line="240" w:lineRule="auto"/>
        <w:jc w:val="both"/>
        <w:rPr>
          <w:rFonts w:asciiTheme="majorBidi" w:hAnsiTheme="majorBidi" w:cstheme="majorBidi"/>
          <w:sz w:val="24"/>
          <w:szCs w:val="24"/>
        </w:rPr>
      </w:pPr>
    </w:p>
    <w:p w:rsidR="00CF75D3" w:rsidRDefault="00CF75D3" w:rsidP="00CF75D3">
      <w:pPr>
        <w:spacing w:after="0" w:line="240" w:lineRule="auto"/>
        <w:jc w:val="both"/>
        <w:rPr>
          <w:rFonts w:ascii="Times New Roman" w:hAnsi="Times New Roman" w:cs="Times New Roman"/>
          <w:sz w:val="24"/>
          <w:szCs w:val="24"/>
        </w:rPr>
      </w:pPr>
      <w:r w:rsidRPr="005B1DD3">
        <w:rPr>
          <w:rFonts w:ascii="Times New Roman" w:hAnsi="Times New Roman" w:cs="Times New Roman"/>
          <w:sz w:val="24"/>
          <w:szCs w:val="24"/>
        </w:rPr>
        <w:t>This cultivation system uses intercropping method where the main plants of sengon plants and plants are pineapple plants so that irrigation and drainage systems need to be done. Irrigation and drainage systems are very much needed in the business of cultivating crops on peat land. Irrigation and drainage can be useful in meeting water if the land is dry and can remove water if the land is excess water. The distance between secondary channels to tertiary channels is 100 m. Every distance of 50 m there is a worm channel. The land contains sengon plants as the main plant, while tanama is a pineapple plant, so the water needs on the land are very useful.</w:t>
      </w:r>
    </w:p>
    <w:p w:rsidR="009522B0" w:rsidRDefault="009522B0" w:rsidP="00CF75D3">
      <w:pPr>
        <w:spacing w:after="0" w:line="240" w:lineRule="auto"/>
        <w:jc w:val="both"/>
        <w:rPr>
          <w:rFonts w:ascii="Times New Roman" w:hAnsi="Times New Roman" w:cs="Times New Roman"/>
          <w:sz w:val="24"/>
          <w:szCs w:val="24"/>
        </w:rPr>
      </w:pPr>
    </w:p>
    <w:p w:rsidR="009522B0" w:rsidRDefault="009522B0" w:rsidP="00CF75D3">
      <w:pPr>
        <w:spacing w:after="0" w:line="240" w:lineRule="auto"/>
        <w:jc w:val="both"/>
        <w:rPr>
          <w:rFonts w:ascii="Times New Roman" w:hAnsi="Times New Roman" w:cs="Times New Roman"/>
          <w:sz w:val="24"/>
          <w:szCs w:val="24"/>
        </w:rPr>
      </w:pPr>
    </w:p>
    <w:p w:rsidR="009522B0" w:rsidRDefault="009522B0" w:rsidP="00CF75D3">
      <w:pPr>
        <w:spacing w:after="0" w:line="240" w:lineRule="auto"/>
        <w:jc w:val="both"/>
        <w:rPr>
          <w:rFonts w:ascii="Times New Roman" w:hAnsi="Times New Roman" w:cs="Times New Roman"/>
          <w:sz w:val="24"/>
          <w:szCs w:val="24"/>
        </w:rPr>
      </w:pPr>
    </w:p>
    <w:p w:rsidR="009522B0" w:rsidRDefault="009522B0" w:rsidP="00CF75D3">
      <w:pPr>
        <w:spacing w:after="0" w:line="240" w:lineRule="auto"/>
        <w:jc w:val="both"/>
        <w:rPr>
          <w:rFonts w:ascii="Times New Roman" w:hAnsi="Times New Roman" w:cs="Times New Roman"/>
          <w:sz w:val="24"/>
          <w:szCs w:val="24"/>
        </w:rPr>
      </w:pPr>
    </w:p>
    <w:p w:rsidR="009522B0" w:rsidRPr="005B1DD3" w:rsidRDefault="009522B0" w:rsidP="00CF75D3">
      <w:pPr>
        <w:spacing w:after="0" w:line="240" w:lineRule="auto"/>
        <w:jc w:val="both"/>
        <w:rPr>
          <w:rFonts w:ascii="Times New Roman" w:hAnsi="Times New Roman" w:cs="Times New Roman"/>
          <w:sz w:val="24"/>
          <w:szCs w:val="24"/>
        </w:rPr>
      </w:pPr>
      <w:bookmarkStart w:id="0" w:name="_GoBack"/>
      <w:bookmarkEnd w:id="0"/>
    </w:p>
    <w:p w:rsidR="00CF75D3" w:rsidRDefault="00CF75D3" w:rsidP="00AC456C">
      <w:pPr>
        <w:spacing w:after="0" w:line="240" w:lineRule="auto"/>
        <w:jc w:val="both"/>
        <w:rPr>
          <w:rFonts w:asciiTheme="majorBidi" w:hAnsiTheme="majorBidi" w:cstheme="majorBidi"/>
          <w:sz w:val="24"/>
          <w:szCs w:val="24"/>
        </w:rPr>
      </w:pPr>
    </w:p>
    <w:p w:rsidR="00CF75D3" w:rsidRDefault="00CF75D3" w:rsidP="00AC456C">
      <w:pPr>
        <w:spacing w:after="0" w:line="240" w:lineRule="auto"/>
        <w:jc w:val="both"/>
        <w:rPr>
          <w:rFonts w:asciiTheme="majorBidi" w:hAnsiTheme="majorBidi" w:cstheme="majorBidi"/>
          <w:sz w:val="24"/>
          <w:szCs w:val="24"/>
        </w:rPr>
      </w:pPr>
    </w:p>
    <w:p w:rsidR="00ED647D" w:rsidRDefault="00ED647D" w:rsidP="00AC456C">
      <w:pPr>
        <w:spacing w:line="240" w:lineRule="auto"/>
        <w:rPr>
          <w:rFonts w:asciiTheme="majorBidi" w:hAnsiTheme="majorBidi" w:cstheme="majorBidi"/>
          <w:sz w:val="24"/>
          <w:szCs w:val="24"/>
        </w:rPr>
      </w:pPr>
      <w:r>
        <w:rPr>
          <w:noProof/>
          <w:lang w:eastAsia="id-ID"/>
        </w:rPr>
        <mc:AlternateContent>
          <mc:Choice Requires="wps">
            <w:drawing>
              <wp:anchor distT="0" distB="0" distL="114300" distR="114300" simplePos="0" relativeHeight="251659264" behindDoc="0" locked="0" layoutInCell="1" allowOverlap="1" wp14:anchorId="6ACAC023" wp14:editId="7F39F8C5">
                <wp:simplePos x="0" y="0"/>
                <wp:positionH relativeFrom="column">
                  <wp:posOffset>2446020</wp:posOffset>
                </wp:positionH>
                <wp:positionV relativeFrom="paragraph">
                  <wp:posOffset>178435</wp:posOffset>
                </wp:positionV>
                <wp:extent cx="0" cy="429260"/>
                <wp:effectExtent l="114300" t="38100" r="76200" b="85090"/>
                <wp:wrapNone/>
                <wp:docPr id="4" name="Straight Arrow Connector 4"/>
                <wp:cNvGraphicFramePr/>
                <a:graphic xmlns:a="http://schemas.openxmlformats.org/drawingml/2006/main">
                  <a:graphicData uri="http://schemas.microsoft.com/office/word/2010/wordprocessingShape">
                    <wps:wsp>
                      <wps:cNvCnPr/>
                      <wps:spPr>
                        <a:xfrm flipV="1">
                          <a:off x="0" y="0"/>
                          <a:ext cx="0" cy="4292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2.6pt;margin-top:14.05pt;width:0;height:33.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" strokecolor="windowText"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60288" behindDoc="0" locked="0" layoutInCell="1" allowOverlap="1" wp14:anchorId="31EDF9F8" wp14:editId="119B7903">
                <wp:simplePos x="0" y="0"/>
                <wp:positionH relativeFrom="column">
                  <wp:posOffset>1521460</wp:posOffset>
                </wp:positionH>
                <wp:positionV relativeFrom="paragraph">
                  <wp:posOffset>1242695</wp:posOffset>
                </wp:positionV>
                <wp:extent cx="1800860" cy="521335"/>
                <wp:effectExtent l="0" t="7938" r="39053" b="58102"/>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00860" cy="521335"/>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cmpd="sng">
                          <a:solidFill>
                            <a:srgbClr val="4BACC6">
                              <a:lumMod val="60000"/>
                              <a:lumOff val="40000"/>
                            </a:srgbClr>
                          </a:solidFill>
                          <a:prstDash val="solid"/>
                          <a:miter lim="800000"/>
                          <a:headEnd/>
                          <a:tailEnd/>
                        </a:ln>
                        <a:effectLst>
                          <a:outerShdw dist="28398" dir="3806097" algn="ctr" rotWithShape="0">
                            <a:srgbClr val="4BACC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9.8pt;margin-top:97.85pt;width:141.8pt;height:41.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" fillcolor="#93cddd" strokecolor="#93cddd" strokeweight="1pt">
                <v:fill color2="#dbeef4" angle="135" focus="50%" type="gradient"/>
                <v:shadow on="t" color="#215968" opacity=".5" offset="1pt"/>
              </v:rect>
            </w:pict>
          </mc:Fallback>
        </mc:AlternateContent>
      </w:r>
      <w:r>
        <w:rPr>
          <w:noProof/>
          <w:lang w:eastAsia="id-ID"/>
        </w:rPr>
        <mc:AlternateContent>
          <mc:Choice Requires="wps">
            <w:drawing>
              <wp:anchor distT="0" distB="0" distL="114300" distR="114300" simplePos="0" relativeHeight="251661312" behindDoc="0" locked="0" layoutInCell="1" allowOverlap="1" wp14:anchorId="2985B273" wp14:editId="091BBF2C">
                <wp:simplePos x="0" y="0"/>
                <wp:positionH relativeFrom="column">
                  <wp:posOffset>2356485</wp:posOffset>
                </wp:positionH>
                <wp:positionV relativeFrom="paragraph">
                  <wp:posOffset>132715</wp:posOffset>
                </wp:positionV>
                <wp:extent cx="440690" cy="4992370"/>
                <wp:effectExtent l="0" t="8890" r="7620" b="457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0690" cy="499237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38100" cmpd="sng">
                          <a:noFill/>
                          <a:prstDash val="dash"/>
                          <a:miter lim="800000"/>
                          <a:headEnd/>
                          <a:tailEnd/>
                        </a:ln>
                        <a:effectLst>
                          <a:outerShdw dist="38100" dir="5400000" algn="ctr" rotWithShape="0">
                            <a:srgbClr val="4BACC6">
                              <a:lumMod val="50000"/>
                              <a:lumOff val="0"/>
                              <a:alpha val="50000"/>
                            </a:srgbClr>
                          </a:outerShdw>
                        </a:effectLst>
                      </wps:spPr>
                      <wps:txbx>
                        <w:txbxContent>
                          <w:p w:rsidR="00C51697" w:rsidRDefault="00C51697" w:rsidP="00ED647D"/>
                        </w:txbxContent>
                      </wps:txbx>
                      <wps:bodyPr rot="0" spcFirstLastPara="1" vert="horz" wrap="square" lIns="91440" tIns="45720" rIns="91440" bIns="45720" numCol="1" anchor="t" anchorCtr="0" uprigh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85.55pt;margin-top:10.45pt;width:34.7pt;height:393.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" fillcolor="#9ab5e4" stroked="f" strokeweight="3pt">
                <v:fill color2="#e1e8f5" colors="0 #9ab5e4;.5 #c2d1ed;1 #e1e8f5" focus="100%" type="gradient">
                  <o:fill v:ext="view" type="gradientUnscaled"/>
                </v:fill>
                <v:stroke dashstyle="dash"/>
                <v:shadow on="t" color="#215968" opacity=".5" offset="0,3pt"/>
                <v:textbox>
                  <w:txbxContent>
                    <w:p w:rsidR="00735D8D" w:rsidRDefault="00735D8D" w:rsidP="00ED647D"/>
                  </w:txbxContent>
                </v:textbox>
              </v:rect>
            </w:pict>
          </mc:Fallback>
        </mc:AlternateContent>
      </w:r>
      <w:r>
        <w:rPr>
          <w:noProof/>
          <w:lang w:eastAsia="id-ID"/>
        </w:rPr>
        <mc:AlternateContent>
          <mc:Choice Requires="wps">
            <w:drawing>
              <wp:anchor distT="0" distB="0" distL="114300" distR="114300" simplePos="0" relativeHeight="251662336" behindDoc="0" locked="0" layoutInCell="1" allowOverlap="1" wp14:anchorId="1ACCD2FD" wp14:editId="3EC6EB95">
                <wp:simplePos x="0" y="0"/>
                <wp:positionH relativeFrom="column">
                  <wp:posOffset>1122680</wp:posOffset>
                </wp:positionH>
                <wp:positionV relativeFrom="paragraph">
                  <wp:posOffset>2873375</wp:posOffset>
                </wp:positionV>
                <wp:extent cx="149225" cy="2230120"/>
                <wp:effectExtent l="0" t="0" r="22225" b="368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230120"/>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38100" cmpd="sng">
                          <a:noFill/>
                          <a:prstDash val="sysDash"/>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88.4pt;margin-top:226.25pt;width:11.75pt;height:1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" fillcolor="#d99694" stroked="f" strokeweight="3pt">
                <v:fill color2="#f2dcdb" angle="135" focus="50%" type="gradient"/>
                <v:stroke dashstyle="3 1"/>
                <v:shadow on="t" color="#632523" opacity=".5" offset="1pt"/>
              </v:rect>
            </w:pict>
          </mc:Fallback>
        </mc:AlternateContent>
      </w:r>
      <w:r>
        <w:rPr>
          <w:noProof/>
          <w:lang w:eastAsia="id-ID"/>
        </w:rPr>
        <mc:AlternateContent>
          <mc:Choice Requires="wps">
            <w:drawing>
              <wp:anchor distT="0" distB="0" distL="114300" distR="114300" simplePos="0" relativeHeight="251663360" behindDoc="0" locked="0" layoutInCell="1" allowOverlap="1" wp14:anchorId="3B0CD8D6" wp14:editId="76E7515F">
                <wp:simplePos x="0" y="0"/>
                <wp:positionH relativeFrom="column">
                  <wp:posOffset>3702050</wp:posOffset>
                </wp:positionH>
                <wp:positionV relativeFrom="paragraph">
                  <wp:posOffset>2873375</wp:posOffset>
                </wp:positionV>
                <wp:extent cx="149225" cy="2230120"/>
                <wp:effectExtent l="0" t="0" r="22225" b="368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230120"/>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38100" cmpd="sng">
                          <a:noFill/>
                          <a:prstDash val="sysDash"/>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91.5pt;margin-top:226.25pt;width:11.75pt;height:1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" fillcolor="#d99694" stroked="f" strokeweight="3pt">
                <v:fill color2="#f2dcdb" angle="135" focus="50%" type="gradient"/>
                <v:stroke dashstyle="3 1"/>
                <v:shadow on="t" color="#632523" opacity=".5" offset="1pt"/>
              </v:rect>
            </w:pict>
          </mc:Fallback>
        </mc:AlternateContent>
      </w:r>
      <w:r>
        <w:rPr>
          <w:noProof/>
          <w:lang w:eastAsia="id-ID"/>
        </w:rPr>
        <mc:AlternateContent>
          <mc:Choice Requires="wps">
            <w:drawing>
              <wp:anchor distT="0" distB="0" distL="114300" distR="114300" simplePos="0" relativeHeight="251664384" behindDoc="0" locked="0" layoutInCell="1" allowOverlap="1" wp14:anchorId="50915ABB" wp14:editId="73529C56">
                <wp:simplePos x="0" y="0"/>
                <wp:positionH relativeFrom="column">
                  <wp:posOffset>313690</wp:posOffset>
                </wp:positionH>
                <wp:positionV relativeFrom="paragraph">
                  <wp:posOffset>3897630</wp:posOffset>
                </wp:positionV>
                <wp:extent cx="1846580" cy="155575"/>
                <wp:effectExtent l="0" t="0" r="20320" b="349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155575"/>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38100" cmpd="sng">
                          <a:noFill/>
                          <a:prstDash val="sysDash"/>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4.7pt;margin-top:306.9pt;width:145.4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" fillcolor="#d99694" stroked="f" strokeweight="3pt">
                <v:fill color2="#f2dcdb" angle="135" focus="50%" type="gradient"/>
                <v:stroke dashstyle="3 1"/>
                <v:shadow on="t" color="#632523" opacity=".5" offset="1pt"/>
              </v:rect>
            </w:pict>
          </mc:Fallback>
        </mc:AlternateContent>
      </w:r>
      <w:r>
        <w:rPr>
          <w:noProof/>
          <w:lang w:eastAsia="id-ID"/>
        </w:rPr>
        <mc:AlternateContent>
          <mc:Choice Requires="wps">
            <w:drawing>
              <wp:anchor distT="0" distB="0" distL="114300" distR="114300" simplePos="0" relativeHeight="251665408" behindDoc="0" locked="0" layoutInCell="1" allowOverlap="1" wp14:anchorId="4459520E" wp14:editId="31ADA94C">
                <wp:simplePos x="0" y="0"/>
                <wp:positionH relativeFrom="column">
                  <wp:posOffset>2707005</wp:posOffset>
                </wp:positionH>
                <wp:positionV relativeFrom="paragraph">
                  <wp:posOffset>3874135</wp:posOffset>
                </wp:positionV>
                <wp:extent cx="2065655" cy="177165"/>
                <wp:effectExtent l="0" t="0" r="10795" b="323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177165"/>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38100" cmpd="sng">
                          <a:noFill/>
                          <a:prstDash val="sysDash"/>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3.15pt;margin-top:305.05pt;width:162.6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" fillcolor="#d99694" stroked="f" strokeweight="3pt">
                <v:fill color2="#f2dcdb" angle="135" focus="50%" type="gradient"/>
                <v:stroke dashstyle="3 1"/>
                <v:shadow on="t" color="#632523" opacity=".5" offset="1pt"/>
              </v:rect>
            </w:pict>
          </mc:Fallback>
        </mc:AlternateContent>
      </w:r>
      <w:r>
        <w:rPr>
          <w:noProof/>
          <w:lang w:eastAsia="id-ID"/>
        </w:rPr>
        <mc:AlternateContent>
          <mc:Choice Requires="wps">
            <w:drawing>
              <wp:anchor distT="0" distB="0" distL="114300" distR="114300" simplePos="0" relativeHeight="251666432" behindDoc="0" locked="0" layoutInCell="1" allowOverlap="1" wp14:anchorId="2A787D4D" wp14:editId="6B6BC7CA">
                <wp:simplePos x="0" y="0"/>
                <wp:positionH relativeFrom="column">
                  <wp:posOffset>-995680</wp:posOffset>
                </wp:positionH>
                <wp:positionV relativeFrom="paragraph">
                  <wp:posOffset>3956685</wp:posOffset>
                </wp:positionV>
                <wp:extent cx="2393950" cy="223520"/>
                <wp:effectExtent l="0" t="635" r="24765" b="438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93950" cy="22352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38100" cmpd="sng">
                          <a:noFill/>
                          <a:prstDash val="lgDashDotDot"/>
                          <a:miter lim="800000"/>
                          <a:headEnd/>
                          <a:tailEnd/>
                        </a:ln>
                        <a:effectLst>
                          <a:outerShdw dist="28398" dir="3806097" algn="ctr" rotWithShape="0">
                            <a:srgbClr val="F79646">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8.4pt;margin-top:311.55pt;width:188.5pt;height:17.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" fillcolor="#fac090" stroked="f" strokeweight="3pt">
                <v:fill color2="#f79646" focus="50%" type="gradient"/>
                <v:stroke dashstyle="longDashDotDot"/>
                <v:shadow on="t" color="#984807" offset="1pt"/>
              </v:rect>
            </w:pict>
          </mc:Fallback>
        </mc:AlternateContent>
      </w:r>
      <w:r>
        <w:rPr>
          <w:noProof/>
          <w:lang w:eastAsia="id-ID"/>
        </w:rPr>
        <mc:AlternateContent>
          <mc:Choice Requires="wps">
            <w:drawing>
              <wp:anchor distT="0" distB="0" distL="114300" distR="114300" simplePos="0" relativeHeight="251667456" behindDoc="0" locked="0" layoutInCell="1" allowOverlap="1" wp14:anchorId="71BE1285" wp14:editId="23D95E72">
                <wp:simplePos x="0" y="0"/>
                <wp:positionH relativeFrom="column">
                  <wp:posOffset>1155065</wp:posOffset>
                </wp:positionH>
                <wp:positionV relativeFrom="paragraph">
                  <wp:posOffset>4260850</wp:posOffset>
                </wp:positionV>
                <wp:extent cx="161925" cy="1847215"/>
                <wp:effectExtent l="0" t="4445" r="24130" b="431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1925" cy="184721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38100" cmpd="sng">
                          <a:noFill/>
                          <a:prstDash val="lgDashDotDot"/>
                          <a:miter lim="800000"/>
                          <a:headEnd/>
                          <a:tailEnd/>
                        </a:ln>
                        <a:effectLst>
                          <a:outerShdw dist="28398" dir="3806097" algn="ctr" rotWithShape="0">
                            <a:srgbClr val="F79646">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90.95pt;margin-top:335.5pt;width:12.75pt;height:145.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" fillcolor="#fac090" stroked="f" strokeweight="3pt">
                <v:fill color2="#f79646" focus="50%" type="gradient"/>
                <v:stroke dashstyle="longDashDotDot"/>
                <v:shadow on="t" color="#984807" offset="1pt"/>
              </v:rect>
            </w:pict>
          </mc:Fallback>
        </mc:AlternateContent>
      </w:r>
      <w:r>
        <w:rPr>
          <w:noProof/>
          <w:lang w:eastAsia="id-ID"/>
        </w:rPr>
        <mc:AlternateContent>
          <mc:Choice Requires="wps">
            <w:drawing>
              <wp:anchor distT="0" distB="0" distL="114300" distR="114300" simplePos="0" relativeHeight="251668480" behindDoc="0" locked="0" layoutInCell="1" allowOverlap="1" wp14:anchorId="7BEF0E4A" wp14:editId="1D04237F">
                <wp:simplePos x="0" y="0"/>
                <wp:positionH relativeFrom="column">
                  <wp:posOffset>1222375</wp:posOffset>
                </wp:positionH>
                <wp:positionV relativeFrom="paragraph">
                  <wp:posOffset>3812540</wp:posOffset>
                </wp:positionV>
                <wp:extent cx="2393950" cy="514985"/>
                <wp:effectExtent l="6032" t="0" r="31433" b="50482"/>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93950" cy="514985"/>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cmpd="sng">
                          <a:solidFill>
                            <a:srgbClr val="4BACC6">
                              <a:lumMod val="60000"/>
                              <a:lumOff val="40000"/>
                            </a:srgbClr>
                          </a:solidFill>
                          <a:prstDash val="solid"/>
                          <a:miter lim="800000"/>
                          <a:headEnd/>
                          <a:tailEnd/>
                        </a:ln>
                        <a:effectLst>
                          <a:outerShdw dist="28398" dir="3806097" algn="ctr" rotWithShape="0">
                            <a:srgbClr val="4BACC6">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6.25pt;margin-top:300.2pt;width:188.5pt;height:40.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" fillcolor="#93cddd" strokecolor="#93cddd" strokeweight="1pt">
                <v:fill color2="#dbeef4" angle="135" focus="50%" type="gradient"/>
                <v:shadow on="t" color="#215968" opacity=".5" offset="1pt"/>
              </v:rect>
            </w:pict>
          </mc:Fallback>
        </mc:AlternateContent>
      </w:r>
      <w:r>
        <w:t xml:space="preserve">                                                                   </w:t>
      </w:r>
      <w:r w:rsidR="005B1DD3">
        <w:t>Primary Channel</w:t>
      </w:r>
      <w:r>
        <w:rPr>
          <w:rFonts w:asciiTheme="majorBidi" w:hAnsiTheme="majorBidi" w:cstheme="majorBidi"/>
          <w:sz w:val="24"/>
          <w:szCs w:val="24"/>
        </w:rPr>
        <w:t xml:space="preserve">       </w:t>
      </w:r>
    </w:p>
    <w:p w:rsidR="00ED647D" w:rsidRDefault="00ED647D" w:rsidP="00AC456C">
      <w:pPr>
        <w:spacing w:line="240" w:lineRule="auto"/>
        <w:rPr>
          <w:rFonts w:asciiTheme="majorBidi" w:hAnsiTheme="majorBidi" w:cstheme="majorBidi"/>
          <w:sz w:val="24"/>
          <w:szCs w:val="24"/>
        </w:rPr>
      </w:pPr>
    </w:p>
    <w:p w:rsidR="00ED647D" w:rsidRDefault="00ED647D" w:rsidP="00AC456C">
      <w:pPr>
        <w:spacing w:line="240" w:lineRule="auto"/>
        <w:rPr>
          <w:rFonts w:asciiTheme="majorBidi" w:hAnsiTheme="majorBidi" w:cstheme="majorBidi"/>
          <w:sz w:val="24"/>
          <w:szCs w:val="24"/>
        </w:rPr>
      </w:pPr>
    </w:p>
    <w:p w:rsidR="00ED647D" w:rsidRDefault="00ED647D" w:rsidP="00AC456C">
      <w:pPr>
        <w:spacing w:line="240" w:lineRule="auto"/>
        <w:rPr>
          <w:rFonts w:asciiTheme="majorBidi" w:hAnsiTheme="majorBidi" w:cstheme="majorBidi"/>
          <w:sz w:val="24"/>
          <w:szCs w:val="24"/>
        </w:rPr>
      </w:pPr>
    </w:p>
    <w:p w:rsidR="00ED647D" w:rsidRDefault="00ED647D" w:rsidP="00AC456C">
      <w:pPr>
        <w:spacing w:line="240" w:lineRule="auto"/>
        <w:rPr>
          <w:rFonts w:asciiTheme="majorBidi" w:hAnsiTheme="majorBidi" w:cstheme="majorBidi"/>
          <w:sz w:val="24"/>
          <w:szCs w:val="24"/>
        </w:rPr>
      </w:pPr>
    </w:p>
    <w:p w:rsidR="00ED647D" w:rsidRDefault="00ED647D" w:rsidP="00AC456C">
      <w:pPr>
        <w:spacing w:line="240" w:lineRule="auto"/>
        <w:rPr>
          <w:rFonts w:asciiTheme="majorBidi" w:hAnsiTheme="majorBidi" w:cstheme="majorBidi"/>
          <w:sz w:val="24"/>
          <w:szCs w:val="24"/>
        </w:rPr>
      </w:pPr>
      <w:r>
        <w:rPr>
          <w:noProof/>
          <w:lang w:eastAsia="id-ID"/>
        </w:rPr>
        <mc:AlternateContent>
          <mc:Choice Requires="wps">
            <w:drawing>
              <wp:anchor distT="0" distB="0" distL="114300" distR="114300" simplePos="0" relativeHeight="251670528" behindDoc="0" locked="0" layoutInCell="1" allowOverlap="1" wp14:anchorId="6BF6440A" wp14:editId="619D1843">
                <wp:simplePos x="0" y="0"/>
                <wp:positionH relativeFrom="column">
                  <wp:posOffset>3287395</wp:posOffset>
                </wp:positionH>
                <wp:positionV relativeFrom="paragraph">
                  <wp:posOffset>175895</wp:posOffset>
                </wp:positionV>
                <wp:extent cx="0" cy="592455"/>
                <wp:effectExtent l="114300" t="38100" r="76200" b="74295"/>
                <wp:wrapNone/>
                <wp:docPr id="33" name="Straight Arrow Connector 33"/>
                <wp:cNvGraphicFramePr/>
                <a:graphic xmlns:a="http://schemas.openxmlformats.org/drawingml/2006/main">
                  <a:graphicData uri="http://schemas.microsoft.com/office/word/2010/wordprocessingShape">
                    <wps:wsp>
                      <wps:cNvCnPr/>
                      <wps:spPr>
                        <a:xfrm flipV="1">
                          <a:off x="0" y="0"/>
                          <a:ext cx="0" cy="5924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58.85pt;margin-top:13.85pt;width:0;height:46.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" strokecolor="windowText" strokeweight="2pt">
                <v:stroke endarrow="open"/>
                <v:shadow on="t" color="black" opacity="24903f" origin=",.5" offset="0,.55556mm"/>
              </v:shape>
            </w:pict>
          </mc:Fallback>
        </mc:AlternateContent>
      </w:r>
      <w:r>
        <w:rPr>
          <w:rFonts w:asciiTheme="majorBidi" w:hAnsiTheme="majorBidi" w:cstheme="majorBidi"/>
          <w:sz w:val="24"/>
          <w:szCs w:val="24"/>
        </w:rPr>
        <w:t xml:space="preserve">                                                                          </w:t>
      </w:r>
      <w:r w:rsidR="005B1DD3">
        <w:rPr>
          <w:rFonts w:asciiTheme="majorBidi" w:hAnsiTheme="majorBidi" w:cstheme="majorBidi"/>
          <w:sz w:val="24"/>
          <w:szCs w:val="24"/>
        </w:rPr>
        <w:t>Secondary Channel</w:t>
      </w:r>
      <w:r>
        <w:rPr>
          <w:rFonts w:asciiTheme="majorBidi" w:hAnsiTheme="majorBidi" w:cstheme="majorBidi"/>
          <w:sz w:val="24"/>
          <w:szCs w:val="24"/>
        </w:rPr>
        <w:t xml:space="preserve"> </w:t>
      </w:r>
    </w:p>
    <w:p w:rsidR="00ED647D" w:rsidRDefault="00ED647D" w:rsidP="00AC456C">
      <w:pPr>
        <w:spacing w:after="0"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1552" behindDoc="0" locked="0" layoutInCell="1" allowOverlap="1" wp14:anchorId="212B20DF" wp14:editId="0E98D605">
                <wp:simplePos x="0" y="0"/>
                <wp:positionH relativeFrom="column">
                  <wp:posOffset>1169670</wp:posOffset>
                </wp:positionH>
                <wp:positionV relativeFrom="paragraph">
                  <wp:posOffset>217170</wp:posOffset>
                </wp:positionV>
                <wp:extent cx="0" cy="657860"/>
                <wp:effectExtent l="114300" t="38100" r="76200" b="85090"/>
                <wp:wrapNone/>
                <wp:docPr id="34" name="Straight Arrow Connector 34"/>
                <wp:cNvGraphicFramePr/>
                <a:graphic xmlns:a="http://schemas.openxmlformats.org/drawingml/2006/main">
                  <a:graphicData uri="http://schemas.microsoft.com/office/word/2010/wordprocessingShape">
                    <wps:wsp>
                      <wps:cNvCnPr/>
                      <wps:spPr>
                        <a:xfrm flipV="1">
                          <a:off x="0" y="0"/>
                          <a:ext cx="0" cy="6578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92.1pt;margin-top:17.1pt;width:0;height:5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" strokecolor="windowText" strokeweight="2pt">
                <v:stroke endarrow="open"/>
                <v:shadow on="t" color="black" opacity="24903f" origin=",.5" offset="0,.55556mm"/>
              </v:shape>
            </w:pict>
          </mc:Fallback>
        </mc:AlternateContent>
      </w:r>
      <w:r>
        <w:rPr>
          <w:noProof/>
          <w:lang w:eastAsia="id-ID"/>
        </w:rPr>
        <mc:AlternateContent>
          <mc:Choice Requires="wps">
            <w:drawing>
              <wp:anchor distT="0" distB="0" distL="114300" distR="114300" simplePos="0" relativeHeight="251672576" behindDoc="0" locked="0" layoutInCell="1" allowOverlap="1" wp14:anchorId="76D24A2E" wp14:editId="7C74BD3E">
                <wp:simplePos x="0" y="0"/>
                <wp:positionH relativeFrom="column">
                  <wp:posOffset>198120</wp:posOffset>
                </wp:positionH>
                <wp:positionV relativeFrom="paragraph">
                  <wp:posOffset>217170</wp:posOffset>
                </wp:positionV>
                <wp:extent cx="0" cy="686435"/>
                <wp:effectExtent l="114300" t="38100" r="76200" b="75565"/>
                <wp:wrapNone/>
                <wp:docPr id="35" name="Straight Arrow Connector 35"/>
                <wp:cNvGraphicFramePr/>
                <a:graphic xmlns:a="http://schemas.openxmlformats.org/drawingml/2006/main">
                  <a:graphicData uri="http://schemas.microsoft.com/office/word/2010/wordprocessingShape">
                    <wps:wsp>
                      <wps:cNvCnPr/>
                      <wps:spPr>
                        <a:xfrm flipV="1">
                          <a:off x="0" y="0"/>
                          <a:ext cx="0" cy="6864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15.6pt;margin-top:17.1pt;width:0;height:54.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" strokecolor="windowText" strokeweight="2pt">
                <v:stroke endarrow="open"/>
                <v:shadow on="t" color="black" opacity="24903f" origin=",.5" offset="0,.55556mm"/>
              </v:shape>
            </w:pict>
          </mc:Fallback>
        </mc:AlternateContent>
      </w:r>
      <w:r w:rsidR="005B1DD3">
        <w:rPr>
          <w:rFonts w:asciiTheme="majorBidi" w:hAnsiTheme="majorBidi" w:cstheme="majorBidi"/>
          <w:sz w:val="24"/>
          <w:szCs w:val="24"/>
        </w:rPr>
        <w:t>Tertiary Cahnnel Worm Channel</w:t>
      </w:r>
      <w:r>
        <w:rPr>
          <w:rFonts w:asciiTheme="majorBidi" w:hAnsiTheme="majorBidi" w:cstheme="majorBidi"/>
          <w:sz w:val="24"/>
          <w:szCs w:val="24"/>
        </w:rPr>
        <w:t xml:space="preserve">                                                    </w:t>
      </w: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pStyle w:val="ListParagraph"/>
        <w:numPr>
          <w:ilvl w:val="0"/>
          <w:numId w:val="8"/>
        </w:numPr>
        <w:spacing w:after="0" w:line="240" w:lineRule="auto"/>
        <w:jc w:val="both"/>
        <w:rPr>
          <w:rFonts w:ascii="Times New Roman" w:hAnsi="Times New Roman" w:cs="Times New Roman"/>
          <w:b/>
          <w:bCs/>
          <w:sz w:val="24"/>
          <w:szCs w:val="24"/>
        </w:rPr>
      </w:pPr>
    </w:p>
    <w:p w:rsidR="00ED647D" w:rsidRDefault="00ED647D" w:rsidP="00AC456C">
      <w:pPr>
        <w:pStyle w:val="ListParagraph"/>
        <w:numPr>
          <w:ilvl w:val="0"/>
          <w:numId w:val="8"/>
        </w:num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C467D9" w:rsidP="00AC456C">
      <w:pPr>
        <w:spacing w:after="0" w:line="240" w:lineRule="auto"/>
        <w:jc w:val="both"/>
        <w:rPr>
          <w:rFonts w:ascii="Times New Roman" w:hAnsi="Times New Roman" w:cs="Times New Roman"/>
          <w:b/>
          <w:bCs/>
          <w:sz w:val="24"/>
          <w:szCs w:val="24"/>
          <w:lang w:val="en-US"/>
        </w:rPr>
      </w:pPr>
      <w:r>
        <w:rPr>
          <w:noProof/>
          <w:lang w:eastAsia="id-ID"/>
        </w:rPr>
        <mc:AlternateContent>
          <mc:Choice Requires="wps">
            <w:drawing>
              <wp:anchor distT="0" distB="0" distL="114300" distR="114300" simplePos="0" relativeHeight="251669504" behindDoc="0" locked="0" layoutInCell="1" allowOverlap="1" wp14:anchorId="546053B2" wp14:editId="0E77BED1">
                <wp:simplePos x="0" y="0"/>
                <wp:positionH relativeFrom="column">
                  <wp:posOffset>3690620</wp:posOffset>
                </wp:positionH>
                <wp:positionV relativeFrom="paragraph">
                  <wp:posOffset>16510</wp:posOffset>
                </wp:positionV>
                <wp:extent cx="2424430" cy="235585"/>
                <wp:effectExtent l="8572" t="0" r="22543" b="41592"/>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24430" cy="23558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38100" cmpd="sng">
                          <a:noFill/>
                          <a:prstDash val="lgDashDotDot"/>
                          <a:miter lim="800000"/>
                          <a:headEnd/>
                          <a:tailEnd/>
                        </a:ln>
                        <a:effectLst>
                          <a:outerShdw dist="28398" dir="3806097" algn="ctr" rotWithShape="0">
                            <a:srgbClr val="F79646">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90.6pt;margin-top:1.3pt;width:190.9pt;height:18.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" fillcolor="#fac090" stroked="f" strokeweight="3pt">
                <v:fill color2="#f79646" focus="50%" type="gradient"/>
                <v:stroke dashstyle="longDashDotDot"/>
                <v:shadow on="t" color="#984807" offset="1pt"/>
              </v:rect>
            </w:pict>
          </mc:Fallback>
        </mc:AlternateContent>
      </w: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Default="001D1CBE" w:rsidP="00AC456C">
      <w:pPr>
        <w:spacing w:after="0" w:line="240" w:lineRule="auto"/>
        <w:jc w:val="both"/>
        <w:rPr>
          <w:rFonts w:ascii="Times New Roman" w:hAnsi="Times New Roman" w:cs="Times New Roman"/>
          <w:b/>
          <w:bCs/>
          <w:sz w:val="24"/>
          <w:szCs w:val="24"/>
          <w:lang w:val="en-US"/>
        </w:rPr>
      </w:pPr>
    </w:p>
    <w:p w:rsidR="001D1CBE" w:rsidRPr="001D1CBE" w:rsidRDefault="001D1CBE" w:rsidP="00AC456C">
      <w:pPr>
        <w:spacing w:after="0" w:line="240" w:lineRule="auto"/>
        <w:jc w:val="both"/>
        <w:rPr>
          <w:rFonts w:ascii="Times New Roman" w:hAnsi="Times New Roman" w:cs="Times New Roman"/>
          <w:b/>
          <w:bCs/>
          <w:sz w:val="24"/>
          <w:szCs w:val="24"/>
          <w:lang w:val="en-US"/>
        </w:rPr>
      </w:pPr>
      <w:r>
        <w:rPr>
          <w:noProof/>
          <w:lang w:eastAsia="id-ID"/>
        </w:rPr>
        <mc:AlternateContent>
          <mc:Choice Requires="wps">
            <w:drawing>
              <wp:anchor distT="0" distB="0" distL="114300" distR="114300" simplePos="0" relativeHeight="251673600" behindDoc="0" locked="0" layoutInCell="1" allowOverlap="1" wp14:anchorId="28F02C11" wp14:editId="20D74698">
                <wp:simplePos x="0" y="0"/>
                <wp:positionH relativeFrom="column">
                  <wp:posOffset>2682875</wp:posOffset>
                </wp:positionH>
                <wp:positionV relativeFrom="paragraph">
                  <wp:posOffset>114935</wp:posOffset>
                </wp:positionV>
                <wp:extent cx="2101850" cy="160655"/>
                <wp:effectExtent l="0" t="0" r="12700" b="2984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01850" cy="16065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38100" cmpd="sng">
                          <a:noFill/>
                          <a:prstDash val="lgDashDotDot"/>
                          <a:miter lim="800000"/>
                          <a:headEnd/>
                          <a:tailEnd/>
                        </a:ln>
                        <a:effectLst>
                          <a:outerShdw dist="28398" dir="3806097" algn="ctr" rotWithShape="0">
                            <a:srgbClr val="F79646">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11.25pt;margin-top:9.05pt;width:165.5pt;height:12.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" fillcolor="#fac090" stroked="f" strokeweight="3pt">
                <v:fill color2="#f79646" focus="50%" type="gradient"/>
                <v:stroke dashstyle="longDashDotDot"/>
                <v:shadow on="t" color="#984807" offset="1pt"/>
              </v:rect>
            </w:pict>
          </mc:Fallback>
        </mc:AlternateContent>
      </w:r>
    </w:p>
    <w:p w:rsidR="00ED647D" w:rsidRDefault="00ED647D" w:rsidP="00AC456C">
      <w:pPr>
        <w:spacing w:after="0" w:line="240" w:lineRule="auto"/>
        <w:jc w:val="both"/>
        <w:rPr>
          <w:rFonts w:ascii="Times New Roman" w:hAnsi="Times New Roman" w:cs="Times New Roman"/>
          <w:b/>
          <w:bCs/>
          <w:sz w:val="24"/>
          <w:szCs w:val="24"/>
        </w:rPr>
      </w:pPr>
    </w:p>
    <w:p w:rsidR="00ED647D" w:rsidRDefault="00ED647D" w:rsidP="00AC456C">
      <w:pPr>
        <w:spacing w:after="0" w:line="240" w:lineRule="auto"/>
        <w:jc w:val="both"/>
        <w:rPr>
          <w:rFonts w:ascii="Times New Roman" w:hAnsi="Times New Roman" w:cs="Times New Roman"/>
          <w:b/>
          <w:bCs/>
          <w:sz w:val="24"/>
          <w:szCs w:val="24"/>
        </w:rPr>
      </w:pPr>
    </w:p>
    <w:p w:rsidR="005B1DD3" w:rsidRDefault="005B1DD3" w:rsidP="005B1DD3">
      <w:pPr>
        <w:pStyle w:val="ListParagraph"/>
        <w:spacing w:after="0" w:line="240" w:lineRule="auto"/>
        <w:jc w:val="both"/>
        <w:rPr>
          <w:rFonts w:ascii="Times New Roman" w:hAnsi="Times New Roman" w:cs="Times New Roman"/>
          <w:sz w:val="24"/>
          <w:szCs w:val="24"/>
        </w:rPr>
      </w:pPr>
      <w:r w:rsidRPr="005B1DD3">
        <w:rPr>
          <w:rFonts w:ascii="Times New Roman" w:hAnsi="Times New Roman" w:cs="Times New Roman"/>
          <w:sz w:val="24"/>
          <w:szCs w:val="24"/>
        </w:rPr>
        <w:t xml:space="preserve">Figure </w:t>
      </w:r>
      <w:r w:rsidR="0084364C">
        <w:rPr>
          <w:rFonts w:ascii="Times New Roman" w:hAnsi="Times New Roman" w:cs="Times New Roman"/>
          <w:sz w:val="24"/>
          <w:szCs w:val="24"/>
        </w:rPr>
        <w:t xml:space="preserve">2 Water management system at </w:t>
      </w:r>
      <w:r w:rsidRPr="005B1DD3">
        <w:rPr>
          <w:rFonts w:ascii="Times New Roman" w:hAnsi="Times New Roman" w:cs="Times New Roman"/>
          <w:sz w:val="24"/>
          <w:szCs w:val="24"/>
        </w:rPr>
        <w:t>Sumatra Alam Anugerah</w:t>
      </w:r>
      <w:r w:rsidR="0084364C">
        <w:rPr>
          <w:rFonts w:ascii="Times New Roman" w:hAnsi="Times New Roman" w:cs="Times New Roman"/>
          <w:sz w:val="24"/>
          <w:szCs w:val="24"/>
        </w:rPr>
        <w:t xml:space="preserve"> LLC</w:t>
      </w:r>
    </w:p>
    <w:p w:rsidR="00F1534A" w:rsidRDefault="00F1534A" w:rsidP="005B1DD3">
      <w:pPr>
        <w:pStyle w:val="ListParagraph"/>
        <w:spacing w:after="0" w:line="240" w:lineRule="auto"/>
        <w:jc w:val="both"/>
        <w:rPr>
          <w:rFonts w:ascii="Times New Roman" w:hAnsi="Times New Roman" w:cs="Times New Roman"/>
          <w:sz w:val="24"/>
          <w:szCs w:val="24"/>
        </w:rPr>
      </w:pPr>
    </w:p>
    <w:p w:rsidR="00F1534A" w:rsidRPr="005B1DD3" w:rsidRDefault="00F1534A" w:rsidP="005B1DD3">
      <w:pPr>
        <w:pStyle w:val="ListParagraph"/>
        <w:spacing w:after="0" w:line="240" w:lineRule="auto"/>
        <w:jc w:val="both"/>
        <w:rPr>
          <w:rFonts w:ascii="Times New Roman" w:hAnsi="Times New Roman" w:cs="Times New Roman"/>
          <w:sz w:val="24"/>
          <w:szCs w:val="24"/>
        </w:rPr>
      </w:pPr>
    </w:p>
    <w:p w:rsidR="005B1DD3" w:rsidRPr="005B1DD3" w:rsidRDefault="005B1DD3" w:rsidP="005B1DD3">
      <w:pPr>
        <w:pStyle w:val="ListParagraph"/>
        <w:spacing w:after="0" w:line="240" w:lineRule="auto"/>
        <w:jc w:val="both"/>
        <w:rPr>
          <w:rFonts w:ascii="Times New Roman" w:hAnsi="Times New Roman" w:cs="Times New Roman"/>
          <w:sz w:val="24"/>
          <w:szCs w:val="24"/>
        </w:rPr>
      </w:pPr>
    </w:p>
    <w:p w:rsidR="00ED647D" w:rsidRDefault="009E3C0D" w:rsidP="00AC45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65C68">
        <w:rPr>
          <w:rFonts w:ascii="Times New Roman" w:hAnsi="Times New Roman" w:cs="Times New Roman"/>
          <w:b/>
          <w:bCs/>
          <w:sz w:val="24"/>
          <w:szCs w:val="24"/>
        </w:rPr>
        <w:t>.4.1 Primary Channel</w:t>
      </w:r>
    </w:p>
    <w:p w:rsidR="006E445D" w:rsidRDefault="006E445D" w:rsidP="00CF75D3">
      <w:pPr>
        <w:spacing w:after="0" w:line="240" w:lineRule="auto"/>
        <w:ind w:firstLine="720"/>
        <w:jc w:val="both"/>
        <w:rPr>
          <w:rFonts w:ascii="Times New Roman" w:hAnsi="Times New Roman" w:cs="Times New Roman"/>
          <w:sz w:val="24"/>
          <w:szCs w:val="24"/>
        </w:rPr>
      </w:pPr>
      <w:r w:rsidRPr="006E445D">
        <w:rPr>
          <w:rFonts w:ascii="Times New Roman" w:hAnsi="Times New Roman" w:cs="Times New Roman"/>
          <w:sz w:val="24"/>
          <w:szCs w:val="24"/>
        </w:rPr>
        <w:t>The primary channel is the main network that is directly related to rivers or dams. The primary channel in this study area has a width of 6 m with a depth of 1 m, this primary channel also functions as the entry and exit of water in the river, and also used as a means of transportation to transport plantation products from the company.</w:t>
      </w:r>
    </w:p>
    <w:p w:rsidR="00ED647D" w:rsidRDefault="009E3C0D" w:rsidP="00AC45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2213D1">
        <w:rPr>
          <w:rFonts w:ascii="Times New Roman" w:hAnsi="Times New Roman" w:cs="Times New Roman"/>
          <w:b/>
          <w:bCs/>
          <w:sz w:val="24"/>
          <w:szCs w:val="24"/>
        </w:rPr>
        <w:t>.4.2 Seco</w:t>
      </w:r>
      <w:r w:rsidR="00ED647D">
        <w:rPr>
          <w:rFonts w:ascii="Times New Roman" w:hAnsi="Times New Roman" w:cs="Times New Roman"/>
          <w:b/>
          <w:bCs/>
          <w:sz w:val="24"/>
          <w:szCs w:val="24"/>
        </w:rPr>
        <w:t>nder</w:t>
      </w:r>
      <w:r w:rsidR="002213D1">
        <w:rPr>
          <w:rFonts w:ascii="Times New Roman" w:hAnsi="Times New Roman" w:cs="Times New Roman"/>
          <w:b/>
          <w:bCs/>
          <w:sz w:val="24"/>
          <w:szCs w:val="24"/>
        </w:rPr>
        <w:t>y Channel</w:t>
      </w:r>
    </w:p>
    <w:p w:rsidR="002213D1" w:rsidRDefault="00ED647D" w:rsidP="00AC456C">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6E445D" w:rsidRPr="006E445D">
        <w:rPr>
          <w:rFonts w:asciiTheme="majorBidi" w:hAnsiTheme="majorBidi" w:cstheme="majorBidi"/>
          <w:sz w:val="24"/>
          <w:szCs w:val="24"/>
        </w:rPr>
        <w:t>After the water enters the primary canal then enters the secondary channel. The secondary channel is a channel that is directly related to the primary channel, the secondary channel functions as an irrigation water provider and for removing water or drainage. In the study area secondary channels have a width of 3 m with a depth of 1 m.</w:t>
      </w:r>
    </w:p>
    <w:p w:rsidR="006E445D" w:rsidRPr="002213D1" w:rsidRDefault="006E445D" w:rsidP="00AC456C">
      <w:pPr>
        <w:spacing w:after="0" w:line="240" w:lineRule="auto"/>
        <w:jc w:val="both"/>
        <w:rPr>
          <w:rFonts w:asciiTheme="majorBidi" w:hAnsiTheme="majorBidi" w:cstheme="majorBidi"/>
          <w:sz w:val="24"/>
          <w:szCs w:val="24"/>
        </w:rPr>
      </w:pPr>
    </w:p>
    <w:p w:rsidR="00ED647D" w:rsidRDefault="009E3C0D" w:rsidP="00AC456C">
      <w:pPr>
        <w:spacing w:after="0" w:line="240" w:lineRule="auto"/>
        <w:rPr>
          <w:rFonts w:asciiTheme="majorBidi" w:hAnsiTheme="majorBidi" w:cstheme="majorBidi"/>
          <w:b/>
          <w:bCs/>
          <w:sz w:val="24"/>
          <w:szCs w:val="24"/>
        </w:rPr>
      </w:pPr>
      <w:r>
        <w:rPr>
          <w:rFonts w:asciiTheme="majorBidi" w:hAnsiTheme="majorBidi" w:cstheme="majorBidi"/>
          <w:b/>
          <w:bCs/>
          <w:sz w:val="24"/>
          <w:szCs w:val="24"/>
        </w:rPr>
        <w:t>3</w:t>
      </w:r>
      <w:r w:rsidR="00ED647D">
        <w:rPr>
          <w:rFonts w:asciiTheme="majorBidi" w:hAnsiTheme="majorBidi" w:cstheme="majorBidi"/>
          <w:b/>
          <w:bCs/>
          <w:sz w:val="24"/>
          <w:szCs w:val="24"/>
        </w:rPr>
        <w:t xml:space="preserve">.4.3 </w:t>
      </w:r>
      <w:r w:rsidR="002213D1">
        <w:rPr>
          <w:rFonts w:asciiTheme="majorBidi" w:hAnsiTheme="majorBidi" w:cstheme="majorBidi"/>
          <w:b/>
          <w:bCs/>
          <w:sz w:val="24"/>
          <w:szCs w:val="24"/>
        </w:rPr>
        <w:t>Tertiary Channel</w:t>
      </w:r>
    </w:p>
    <w:p w:rsidR="002213D1" w:rsidRPr="00153958" w:rsidRDefault="00153958" w:rsidP="00153958">
      <w:pPr>
        <w:spacing w:after="0" w:line="240" w:lineRule="auto"/>
        <w:ind w:firstLine="720"/>
        <w:jc w:val="both"/>
        <w:rPr>
          <w:rFonts w:asciiTheme="majorBidi" w:hAnsiTheme="majorBidi" w:cstheme="majorBidi"/>
          <w:bCs/>
          <w:sz w:val="24"/>
          <w:szCs w:val="24"/>
        </w:rPr>
      </w:pPr>
      <w:r w:rsidRPr="00153958">
        <w:rPr>
          <w:rFonts w:asciiTheme="majorBidi" w:hAnsiTheme="majorBidi" w:cstheme="majorBidi"/>
          <w:bCs/>
          <w:sz w:val="24"/>
          <w:szCs w:val="24"/>
        </w:rPr>
        <w:lastRenderedPageBreak/>
        <w:t>Tertiary channels are channels that are made perpendicular to and directly related to secondary channels. This channel functions as a channel that carries water into and brings out water from tertiary channels to secondary channels. In the study area tertiary channels have a width of 1 m with a depth of 1 m.</w:t>
      </w:r>
    </w:p>
    <w:p w:rsidR="00153958" w:rsidRDefault="00153958" w:rsidP="00AC456C">
      <w:pPr>
        <w:spacing w:after="0" w:line="240" w:lineRule="auto"/>
        <w:jc w:val="both"/>
        <w:rPr>
          <w:rFonts w:asciiTheme="majorBidi" w:hAnsiTheme="majorBidi" w:cstheme="majorBidi"/>
          <w:b/>
          <w:bCs/>
          <w:sz w:val="24"/>
          <w:szCs w:val="24"/>
        </w:rPr>
      </w:pPr>
    </w:p>
    <w:p w:rsidR="00ED647D" w:rsidRDefault="009E3C0D" w:rsidP="00AC456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w:t>
      </w:r>
      <w:r w:rsidR="002213D1">
        <w:rPr>
          <w:rFonts w:asciiTheme="majorBidi" w:hAnsiTheme="majorBidi" w:cstheme="majorBidi"/>
          <w:b/>
          <w:bCs/>
          <w:sz w:val="24"/>
          <w:szCs w:val="24"/>
        </w:rPr>
        <w:t>.4.4 Worm Channel</w:t>
      </w:r>
    </w:p>
    <w:p w:rsidR="002213D1" w:rsidRDefault="004F72C9" w:rsidP="004F72C9">
      <w:pPr>
        <w:spacing w:after="0" w:line="240" w:lineRule="auto"/>
        <w:ind w:firstLine="720"/>
        <w:rPr>
          <w:rFonts w:asciiTheme="majorBidi" w:hAnsiTheme="majorBidi" w:cstheme="majorBidi"/>
          <w:bCs/>
          <w:sz w:val="24"/>
          <w:szCs w:val="24"/>
        </w:rPr>
      </w:pPr>
      <w:r w:rsidRPr="004F72C9">
        <w:rPr>
          <w:rFonts w:asciiTheme="majorBidi" w:hAnsiTheme="majorBidi" w:cstheme="majorBidi"/>
          <w:bCs/>
          <w:sz w:val="24"/>
          <w:szCs w:val="24"/>
        </w:rPr>
        <w:t>The worm channel is a channel that is connected to tertiary channels, this channel is made with the aim of controlling the movement of water present in cultivated plants. In the area of research, the worm channel has a width of 60 cm with a depth of 40 cm.</w:t>
      </w:r>
    </w:p>
    <w:p w:rsidR="004F72C9" w:rsidRPr="004F72C9" w:rsidRDefault="004F72C9" w:rsidP="004F72C9">
      <w:pPr>
        <w:spacing w:after="0" w:line="240" w:lineRule="auto"/>
        <w:ind w:firstLine="720"/>
        <w:rPr>
          <w:rFonts w:asciiTheme="majorBidi" w:hAnsiTheme="majorBidi" w:cstheme="majorBidi"/>
          <w:bCs/>
          <w:sz w:val="24"/>
          <w:szCs w:val="24"/>
        </w:rPr>
      </w:pPr>
    </w:p>
    <w:p w:rsidR="00ED647D" w:rsidRDefault="009E3C0D" w:rsidP="00AC456C">
      <w:pPr>
        <w:spacing w:after="0" w:line="240" w:lineRule="auto"/>
        <w:rPr>
          <w:rFonts w:asciiTheme="majorBidi" w:hAnsiTheme="majorBidi" w:cstheme="majorBidi"/>
          <w:b/>
          <w:bCs/>
          <w:sz w:val="24"/>
          <w:szCs w:val="24"/>
        </w:rPr>
      </w:pPr>
      <w:r>
        <w:rPr>
          <w:rFonts w:asciiTheme="majorBidi" w:hAnsiTheme="majorBidi" w:cstheme="majorBidi"/>
          <w:b/>
          <w:bCs/>
          <w:sz w:val="24"/>
          <w:szCs w:val="24"/>
        </w:rPr>
        <w:t>3</w:t>
      </w:r>
      <w:r w:rsidR="002213D1">
        <w:rPr>
          <w:rFonts w:asciiTheme="majorBidi" w:hAnsiTheme="majorBidi" w:cstheme="majorBidi"/>
          <w:b/>
          <w:bCs/>
          <w:sz w:val="24"/>
          <w:szCs w:val="24"/>
        </w:rPr>
        <w:t>.5 Water Management</w:t>
      </w:r>
    </w:p>
    <w:p w:rsidR="007C7816" w:rsidRPr="007C7816" w:rsidRDefault="007C7816" w:rsidP="007C7816">
      <w:pPr>
        <w:spacing w:after="0" w:line="240" w:lineRule="auto"/>
        <w:ind w:firstLine="720"/>
        <w:jc w:val="both"/>
        <w:rPr>
          <w:rFonts w:ascii="Times New Roman" w:eastAsia="Times New Roman" w:hAnsi="Times New Roman" w:cs="Times New Roman"/>
          <w:bCs/>
          <w:sz w:val="24"/>
          <w:szCs w:val="24"/>
        </w:rPr>
      </w:pPr>
      <w:r w:rsidRPr="007C7816">
        <w:rPr>
          <w:rFonts w:ascii="Times New Roman" w:eastAsia="Times New Roman" w:hAnsi="Times New Roman" w:cs="Times New Roman"/>
          <w:bCs/>
          <w:sz w:val="24"/>
          <w:szCs w:val="24"/>
        </w:rPr>
        <w:t>Micro water management systems function to: 1) meet the needs of plant evapotranspiration, 2) prevent weed growth in lowland rice plantations, 3) prevent the formation of toxic materials for plants through flushing and washing, 4) regulating water level, and (5) maintaining water quality in land plots and channels.</w:t>
      </w:r>
      <w:r w:rsidR="0044294F">
        <w:rPr>
          <w:rFonts w:ascii="Times New Roman" w:eastAsia="Times New Roman" w:hAnsi="Times New Roman" w:cs="Times New Roman"/>
          <w:bCs/>
          <w:sz w:val="24"/>
          <w:szCs w:val="24"/>
        </w:rPr>
        <w:t xml:space="preserve"> </w:t>
      </w:r>
      <w:r w:rsidRPr="007C7816">
        <w:rPr>
          <w:rFonts w:ascii="Times New Roman" w:eastAsia="Times New Roman" w:hAnsi="Times New Roman" w:cs="Times New Roman"/>
          <w:bCs/>
          <w:sz w:val="24"/>
          <w:szCs w:val="24"/>
        </w:rPr>
        <w:t>Water management in tertiary channels aims to: 1) incorporate irrigation water, 2) regulate water level on channels and plots, and 3) regulate water quality by removing toxic materials formed in the plot and prevent salt water from entering the plot of land. The water management system at tertiary and micro level depends on the type of tidal overflow and the level of poisoning.</w:t>
      </w:r>
    </w:p>
    <w:p w:rsidR="009E3C0D" w:rsidRDefault="007C7816" w:rsidP="007C7816">
      <w:pPr>
        <w:spacing w:after="0" w:line="240" w:lineRule="auto"/>
        <w:ind w:firstLine="720"/>
        <w:jc w:val="both"/>
        <w:rPr>
          <w:rFonts w:ascii="Times New Roman" w:eastAsia="Times New Roman" w:hAnsi="Times New Roman" w:cs="Times New Roman"/>
          <w:bCs/>
          <w:sz w:val="24"/>
          <w:szCs w:val="24"/>
        </w:rPr>
      </w:pPr>
      <w:r w:rsidRPr="007C7816">
        <w:rPr>
          <w:rFonts w:ascii="Times New Roman" w:eastAsia="Times New Roman" w:hAnsi="Times New Roman" w:cs="Times New Roman"/>
          <w:bCs/>
          <w:sz w:val="24"/>
          <w:szCs w:val="24"/>
        </w:rPr>
        <w:t>The thing that needs special attention in the water system is synchronization between macro and micro water systems (Subagyono, 1999). The application of one-way flow will only be effective if the conditions of tertiary, secondary and primary channels are in good condition and the direction of flow is not alternating. In one-way flow systems, irrigation channels and drainage channels are designed separately. The flapgate is installed in the opposite direction. In the irrigation canal, the valve door opens inward while in the drainage channel the valve door opens to the outside so that land washing is effective</w:t>
      </w:r>
      <w:r>
        <w:rPr>
          <w:rFonts w:ascii="Times New Roman" w:eastAsia="Times New Roman" w:hAnsi="Times New Roman" w:cs="Times New Roman"/>
          <w:bCs/>
          <w:sz w:val="24"/>
          <w:szCs w:val="24"/>
        </w:rPr>
        <w:t>.</w:t>
      </w:r>
    </w:p>
    <w:p w:rsidR="007C7816" w:rsidRPr="007C7816" w:rsidRDefault="007C7816" w:rsidP="007C7816">
      <w:pPr>
        <w:spacing w:after="0" w:line="240" w:lineRule="auto"/>
        <w:jc w:val="both"/>
        <w:rPr>
          <w:rFonts w:ascii="Times New Roman" w:eastAsia="Times New Roman" w:hAnsi="Times New Roman" w:cs="Times New Roman"/>
          <w:bCs/>
          <w:sz w:val="24"/>
          <w:szCs w:val="24"/>
        </w:rPr>
      </w:pPr>
    </w:p>
    <w:p w:rsidR="00ED647D" w:rsidRDefault="00176C90" w:rsidP="00AC456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3</w:t>
      </w:r>
      <w:r w:rsidR="00874727">
        <w:rPr>
          <w:rFonts w:ascii="Times New Roman" w:eastAsia="Times New Roman" w:hAnsi="Times New Roman" w:cs="Times New Roman"/>
          <w:b/>
          <w:bCs/>
          <w:sz w:val="24"/>
          <w:szCs w:val="24"/>
        </w:rPr>
        <w:t>.6 Network Operation</w:t>
      </w:r>
    </w:p>
    <w:p w:rsidR="00ED647D" w:rsidRPr="006365C6" w:rsidRDefault="00ED647D" w:rsidP="00AC456C">
      <w:pPr>
        <w:spacing w:after="0" w:line="240" w:lineRule="auto"/>
        <w:jc w:val="both"/>
        <w:rPr>
          <w:rFonts w:asciiTheme="majorBidi" w:hAnsiTheme="majorBidi" w:cstheme="majorBidi"/>
          <w:sz w:val="24"/>
          <w:szCs w:val="24"/>
        </w:rPr>
      </w:pPr>
      <w:r>
        <w:rPr>
          <w:rFonts w:ascii="Times New Roman" w:eastAsia="Times New Roman" w:hAnsi="Times New Roman" w:cs="Times New Roman"/>
          <w:b/>
          <w:bCs/>
          <w:sz w:val="24"/>
          <w:szCs w:val="24"/>
        </w:rPr>
        <w:tab/>
      </w:r>
      <w:r w:rsidR="006365C6" w:rsidRPr="006365C6">
        <w:rPr>
          <w:rFonts w:ascii="Times New Roman" w:eastAsia="Times New Roman" w:hAnsi="Times New Roman" w:cs="Times New Roman"/>
          <w:bCs/>
          <w:sz w:val="24"/>
          <w:szCs w:val="24"/>
        </w:rPr>
        <w:t>This network operating system has not functioned optimally because the water gate has not yet been formed which functions to regulate the entry and exit of water. During the rainy season, the water in the channel will be excess while during the dry season the water in the channel will be a little water. As for the channel, there are primary, secondary, tertiary and worm channels that are all well connected.</w:t>
      </w:r>
    </w:p>
    <w:p w:rsidR="00874727" w:rsidRDefault="00874727" w:rsidP="00AC456C">
      <w:pPr>
        <w:spacing w:after="0" w:line="240" w:lineRule="auto"/>
        <w:rPr>
          <w:rFonts w:asciiTheme="majorBidi" w:hAnsiTheme="majorBidi" w:cstheme="majorBidi"/>
          <w:b/>
          <w:bCs/>
          <w:sz w:val="24"/>
          <w:szCs w:val="24"/>
        </w:rPr>
      </w:pPr>
    </w:p>
    <w:p w:rsidR="00ED647D" w:rsidRDefault="00176C90" w:rsidP="00AC456C">
      <w:pPr>
        <w:spacing w:after="0" w:line="240" w:lineRule="auto"/>
        <w:rPr>
          <w:rFonts w:asciiTheme="majorBidi" w:hAnsiTheme="majorBidi" w:cstheme="majorBidi"/>
          <w:b/>
          <w:bCs/>
          <w:sz w:val="24"/>
          <w:szCs w:val="24"/>
        </w:rPr>
      </w:pPr>
      <w:r>
        <w:rPr>
          <w:rFonts w:asciiTheme="majorBidi" w:hAnsiTheme="majorBidi" w:cstheme="majorBidi"/>
          <w:b/>
          <w:bCs/>
          <w:sz w:val="24"/>
          <w:szCs w:val="24"/>
          <w:lang w:val="en-US"/>
        </w:rPr>
        <w:t>3</w:t>
      </w:r>
      <w:r w:rsidR="00ED647D">
        <w:rPr>
          <w:rFonts w:asciiTheme="majorBidi" w:hAnsiTheme="majorBidi" w:cstheme="majorBidi"/>
          <w:b/>
          <w:bCs/>
          <w:sz w:val="24"/>
          <w:szCs w:val="24"/>
        </w:rPr>
        <w:t xml:space="preserve">.7 </w:t>
      </w:r>
      <w:r w:rsidR="00874727">
        <w:rPr>
          <w:rFonts w:asciiTheme="majorBidi" w:hAnsiTheme="majorBidi" w:cstheme="majorBidi"/>
          <w:b/>
          <w:bCs/>
          <w:sz w:val="24"/>
          <w:szCs w:val="24"/>
        </w:rPr>
        <w:t xml:space="preserve">Potency of Peatland for Pinnape Plantation </w:t>
      </w:r>
    </w:p>
    <w:p w:rsidR="00407610" w:rsidRPr="00407610" w:rsidRDefault="00407610" w:rsidP="00407610">
      <w:pPr>
        <w:spacing w:after="0" w:line="240" w:lineRule="auto"/>
        <w:ind w:firstLine="720"/>
        <w:jc w:val="both"/>
        <w:rPr>
          <w:rFonts w:asciiTheme="majorBidi" w:hAnsiTheme="majorBidi" w:cstheme="majorBidi"/>
          <w:sz w:val="24"/>
          <w:szCs w:val="24"/>
          <w:lang w:val="en-US"/>
        </w:rPr>
      </w:pPr>
      <w:proofErr w:type="spellStart"/>
      <w:r w:rsidRPr="00407610">
        <w:rPr>
          <w:rFonts w:asciiTheme="majorBidi" w:hAnsiTheme="majorBidi" w:cstheme="majorBidi"/>
          <w:sz w:val="24"/>
          <w:szCs w:val="24"/>
          <w:lang w:val="en-US"/>
        </w:rPr>
        <w:t>Peatlands</w:t>
      </w:r>
      <w:proofErr w:type="spellEnd"/>
      <w:r w:rsidRPr="00407610">
        <w:rPr>
          <w:rFonts w:asciiTheme="majorBidi" w:hAnsiTheme="majorBidi" w:cstheme="majorBidi"/>
          <w:sz w:val="24"/>
          <w:szCs w:val="24"/>
          <w:lang w:val="en-US"/>
        </w:rPr>
        <w:t xml:space="preserve"> of 1.5-2 m depth are classified as marginal (S3 suitability class) for various types of plants. The main limiting factor is the condition of nutrient root media that does not support plant growth.</w:t>
      </w:r>
      <w:r>
        <w:rPr>
          <w:rFonts w:asciiTheme="majorBidi" w:hAnsiTheme="majorBidi" w:cstheme="majorBidi"/>
          <w:sz w:val="24"/>
          <w:szCs w:val="24"/>
        </w:rPr>
        <w:t xml:space="preserve"> </w:t>
      </w:r>
      <w:r w:rsidRPr="00407610">
        <w:rPr>
          <w:rFonts w:asciiTheme="majorBidi" w:hAnsiTheme="majorBidi" w:cstheme="majorBidi"/>
          <w:sz w:val="24"/>
          <w:szCs w:val="24"/>
          <w:lang w:val="en-US"/>
        </w:rPr>
        <w:t xml:space="preserve">The </w:t>
      </w:r>
      <w:proofErr w:type="spellStart"/>
      <w:r w:rsidRPr="00407610">
        <w:rPr>
          <w:rFonts w:asciiTheme="majorBidi" w:hAnsiTheme="majorBidi" w:cstheme="majorBidi"/>
          <w:sz w:val="24"/>
          <w:szCs w:val="24"/>
          <w:lang w:val="en-US"/>
        </w:rPr>
        <w:t>peatlands</w:t>
      </w:r>
      <w:proofErr w:type="spellEnd"/>
      <w:r w:rsidRPr="00407610">
        <w:rPr>
          <w:rFonts w:asciiTheme="majorBidi" w:hAnsiTheme="majorBidi" w:cstheme="majorBidi"/>
          <w:sz w:val="24"/>
          <w:szCs w:val="24"/>
          <w:lang w:val="en-US"/>
        </w:rPr>
        <w:t xml:space="preserve"> found in the area are used to cultivate </w:t>
      </w:r>
      <w:proofErr w:type="spellStart"/>
      <w:r w:rsidRPr="00407610">
        <w:rPr>
          <w:rFonts w:asciiTheme="majorBidi" w:hAnsiTheme="majorBidi" w:cstheme="majorBidi"/>
          <w:sz w:val="24"/>
          <w:szCs w:val="24"/>
          <w:lang w:val="en-US"/>
        </w:rPr>
        <w:t>sengon</w:t>
      </w:r>
      <w:proofErr w:type="spellEnd"/>
      <w:r w:rsidRPr="00407610">
        <w:rPr>
          <w:rFonts w:asciiTheme="majorBidi" w:hAnsiTheme="majorBidi" w:cstheme="majorBidi"/>
          <w:sz w:val="24"/>
          <w:szCs w:val="24"/>
          <w:lang w:val="en-US"/>
        </w:rPr>
        <w:t xml:space="preserve"> plants and their plants are planted with pineapple. Pineapple plants are quite potential, this plant is also not too difficult to cultivate Pineapple plants are the most acid resistant plants. Pineapple plants can grow on soil pH 3.0 with plant growth and produce </w:t>
      </w:r>
      <w:r w:rsidR="006167B3">
        <w:rPr>
          <w:rFonts w:asciiTheme="majorBidi" w:hAnsiTheme="majorBidi" w:cstheme="majorBidi"/>
          <w:sz w:val="24"/>
          <w:szCs w:val="24"/>
          <w:lang w:val="en-US"/>
        </w:rPr>
        <w:t>well. This is the reason why pineapple plant</w:t>
      </w:r>
      <w:r w:rsidR="006167B3">
        <w:rPr>
          <w:rFonts w:asciiTheme="majorBidi" w:hAnsiTheme="majorBidi" w:cstheme="majorBidi"/>
          <w:sz w:val="24"/>
          <w:szCs w:val="24"/>
        </w:rPr>
        <w:t>ation</w:t>
      </w:r>
      <w:r w:rsidRPr="00407610">
        <w:rPr>
          <w:rFonts w:asciiTheme="majorBidi" w:hAnsiTheme="majorBidi" w:cstheme="majorBidi"/>
          <w:sz w:val="24"/>
          <w:szCs w:val="24"/>
          <w:lang w:val="en-US"/>
        </w:rPr>
        <w:t xml:space="preserve"> is do</w:t>
      </w:r>
      <w:r w:rsidR="006167B3">
        <w:rPr>
          <w:rFonts w:asciiTheme="majorBidi" w:hAnsiTheme="majorBidi" w:cstheme="majorBidi"/>
          <w:sz w:val="24"/>
          <w:szCs w:val="24"/>
          <w:lang w:val="en-US"/>
        </w:rPr>
        <w:t xml:space="preserve">ne on </w:t>
      </w:r>
      <w:proofErr w:type="spellStart"/>
      <w:r w:rsidR="006167B3">
        <w:rPr>
          <w:rFonts w:asciiTheme="majorBidi" w:hAnsiTheme="majorBidi" w:cstheme="majorBidi"/>
          <w:sz w:val="24"/>
          <w:szCs w:val="24"/>
          <w:lang w:val="en-US"/>
        </w:rPr>
        <w:t>peatland</w:t>
      </w:r>
      <w:proofErr w:type="spellEnd"/>
      <w:r w:rsidR="006167B3">
        <w:rPr>
          <w:rFonts w:asciiTheme="majorBidi" w:hAnsiTheme="majorBidi" w:cstheme="majorBidi"/>
          <w:sz w:val="24"/>
          <w:szCs w:val="24"/>
          <w:lang w:val="en-US"/>
        </w:rPr>
        <w:t xml:space="preserve"> because </w:t>
      </w:r>
      <w:proofErr w:type="spellStart"/>
      <w:r w:rsidR="006167B3">
        <w:rPr>
          <w:rFonts w:asciiTheme="majorBidi" w:hAnsiTheme="majorBidi" w:cstheme="majorBidi"/>
          <w:sz w:val="24"/>
          <w:szCs w:val="24"/>
          <w:lang w:val="en-US"/>
        </w:rPr>
        <w:t>peatland</w:t>
      </w:r>
      <w:proofErr w:type="spellEnd"/>
      <w:r w:rsidRPr="00407610">
        <w:rPr>
          <w:rFonts w:asciiTheme="majorBidi" w:hAnsiTheme="majorBidi" w:cstheme="majorBidi"/>
          <w:sz w:val="24"/>
          <w:szCs w:val="24"/>
          <w:lang w:val="en-US"/>
        </w:rPr>
        <w:t xml:space="preserve"> have a low level of soil fertility.</w:t>
      </w:r>
    </w:p>
    <w:p w:rsidR="00407610" w:rsidRPr="00407610" w:rsidRDefault="00407610" w:rsidP="00407610">
      <w:pPr>
        <w:spacing w:after="0" w:line="240" w:lineRule="auto"/>
        <w:ind w:firstLine="720"/>
        <w:jc w:val="both"/>
        <w:rPr>
          <w:rFonts w:asciiTheme="majorBidi" w:hAnsiTheme="majorBidi" w:cstheme="majorBidi"/>
          <w:sz w:val="24"/>
          <w:szCs w:val="24"/>
          <w:lang w:val="en-US"/>
        </w:rPr>
      </w:pPr>
      <w:r w:rsidRPr="00407610">
        <w:rPr>
          <w:rFonts w:asciiTheme="majorBidi" w:hAnsiTheme="majorBidi" w:cstheme="majorBidi"/>
          <w:sz w:val="24"/>
          <w:szCs w:val="24"/>
          <w:lang w:val="en-US"/>
        </w:rPr>
        <w:t xml:space="preserve">In the use of peat land in the study area, </w:t>
      </w:r>
      <w:proofErr w:type="spellStart"/>
      <w:r w:rsidRPr="00407610">
        <w:rPr>
          <w:rFonts w:asciiTheme="majorBidi" w:hAnsiTheme="majorBidi" w:cstheme="majorBidi"/>
          <w:sz w:val="24"/>
          <w:szCs w:val="24"/>
          <w:lang w:val="en-US"/>
        </w:rPr>
        <w:t>Sengon</w:t>
      </w:r>
      <w:proofErr w:type="spellEnd"/>
      <w:r w:rsidRPr="00407610">
        <w:rPr>
          <w:rFonts w:asciiTheme="majorBidi" w:hAnsiTheme="majorBidi" w:cstheme="majorBidi"/>
          <w:sz w:val="24"/>
          <w:szCs w:val="24"/>
          <w:lang w:val="en-US"/>
        </w:rPr>
        <w:t xml:space="preserve"> plants became the main crops cultivated by planting pineapple plants as intercropping plants. This plant was chosen </w:t>
      </w:r>
      <w:r w:rsidRPr="00407610">
        <w:rPr>
          <w:rFonts w:asciiTheme="majorBidi" w:hAnsiTheme="majorBidi" w:cstheme="majorBidi"/>
          <w:sz w:val="24"/>
          <w:szCs w:val="24"/>
          <w:lang w:val="en-US"/>
        </w:rPr>
        <w:lastRenderedPageBreak/>
        <w:t xml:space="preserve">because it is known that pineapple is a fairly potential and promising annual crop to be cultivated. The production of fruit from pineapple plants is very much in demand by consumers for various uses such as raw materials for making jams etc. While for the main plants, </w:t>
      </w:r>
      <w:proofErr w:type="spellStart"/>
      <w:r w:rsidRPr="00407610">
        <w:rPr>
          <w:rFonts w:asciiTheme="majorBidi" w:hAnsiTheme="majorBidi" w:cstheme="majorBidi"/>
          <w:sz w:val="24"/>
          <w:szCs w:val="24"/>
          <w:lang w:val="en-US"/>
        </w:rPr>
        <w:t>sengon</w:t>
      </w:r>
      <w:proofErr w:type="spellEnd"/>
      <w:r w:rsidRPr="00407610">
        <w:rPr>
          <w:rFonts w:asciiTheme="majorBidi" w:hAnsiTheme="majorBidi" w:cstheme="majorBidi"/>
          <w:sz w:val="24"/>
          <w:szCs w:val="24"/>
          <w:lang w:val="en-US"/>
        </w:rPr>
        <w:t xml:space="preserve"> trees are planted. </w:t>
      </w:r>
      <w:proofErr w:type="spellStart"/>
      <w:r w:rsidRPr="00407610">
        <w:rPr>
          <w:rFonts w:asciiTheme="majorBidi" w:hAnsiTheme="majorBidi" w:cstheme="majorBidi"/>
          <w:sz w:val="24"/>
          <w:szCs w:val="24"/>
          <w:lang w:val="en-US"/>
        </w:rPr>
        <w:t>Sengon</w:t>
      </w:r>
      <w:proofErr w:type="spellEnd"/>
      <w:r w:rsidRPr="00407610">
        <w:rPr>
          <w:rFonts w:asciiTheme="majorBidi" w:hAnsiTheme="majorBidi" w:cstheme="majorBidi"/>
          <w:sz w:val="24"/>
          <w:szCs w:val="24"/>
          <w:lang w:val="en-US"/>
        </w:rPr>
        <w:t xml:space="preserve"> plants are very easy to grow </w:t>
      </w:r>
      <w:r w:rsidR="006167B3">
        <w:rPr>
          <w:rFonts w:asciiTheme="majorBidi" w:hAnsiTheme="majorBidi" w:cstheme="majorBidi"/>
          <w:sz w:val="24"/>
          <w:szCs w:val="24"/>
          <w:lang w:val="en-US"/>
        </w:rPr>
        <w:t xml:space="preserve">on </w:t>
      </w:r>
      <w:proofErr w:type="spellStart"/>
      <w:r w:rsidR="006167B3">
        <w:rPr>
          <w:rFonts w:asciiTheme="majorBidi" w:hAnsiTheme="majorBidi" w:cstheme="majorBidi"/>
          <w:sz w:val="24"/>
          <w:szCs w:val="24"/>
          <w:lang w:val="en-US"/>
        </w:rPr>
        <w:t>peatlands</w:t>
      </w:r>
      <w:proofErr w:type="spellEnd"/>
      <w:r w:rsidR="006167B3">
        <w:rPr>
          <w:rFonts w:asciiTheme="majorBidi" w:hAnsiTheme="majorBidi" w:cstheme="majorBidi"/>
          <w:sz w:val="24"/>
          <w:szCs w:val="24"/>
          <w:lang w:val="en-US"/>
        </w:rPr>
        <w:t>.</w:t>
      </w:r>
      <w:r w:rsidR="006167B3">
        <w:rPr>
          <w:rFonts w:asciiTheme="majorBidi" w:hAnsiTheme="majorBidi" w:cstheme="majorBidi"/>
          <w:sz w:val="24"/>
          <w:szCs w:val="24"/>
        </w:rPr>
        <w:t xml:space="preserve"> </w:t>
      </w:r>
      <w:r w:rsidR="006167B3">
        <w:rPr>
          <w:rFonts w:asciiTheme="majorBidi" w:hAnsiTheme="majorBidi" w:cstheme="majorBidi"/>
          <w:sz w:val="24"/>
          <w:szCs w:val="24"/>
          <w:lang w:val="en-US"/>
        </w:rPr>
        <w:t>The company got</w:t>
      </w:r>
      <w:r w:rsidR="006167B3">
        <w:rPr>
          <w:rFonts w:asciiTheme="majorBidi" w:hAnsiTheme="majorBidi" w:cstheme="majorBidi"/>
          <w:sz w:val="24"/>
          <w:szCs w:val="24"/>
        </w:rPr>
        <w:t xml:space="preserve"> the seedlings</w:t>
      </w:r>
      <w:r w:rsidRPr="00407610">
        <w:rPr>
          <w:rFonts w:asciiTheme="majorBidi" w:hAnsiTheme="majorBidi" w:cstheme="majorBidi"/>
          <w:sz w:val="24"/>
          <w:szCs w:val="24"/>
          <w:lang w:val="en-US"/>
        </w:rPr>
        <w:t xml:space="preserve"> of plants by buying seeds from farm</w:t>
      </w:r>
      <w:r w:rsidR="006167B3">
        <w:rPr>
          <w:rFonts w:asciiTheme="majorBidi" w:hAnsiTheme="majorBidi" w:cstheme="majorBidi"/>
          <w:sz w:val="24"/>
          <w:szCs w:val="24"/>
          <w:lang w:val="en-US"/>
        </w:rPr>
        <w:t xml:space="preserve">ers around the </w:t>
      </w:r>
      <w:proofErr w:type="spellStart"/>
      <w:r w:rsidR="006167B3">
        <w:rPr>
          <w:rFonts w:asciiTheme="majorBidi" w:hAnsiTheme="majorBidi" w:cstheme="majorBidi"/>
          <w:sz w:val="24"/>
          <w:szCs w:val="24"/>
          <w:lang w:val="en-US"/>
        </w:rPr>
        <w:t>gelumbang</w:t>
      </w:r>
      <w:proofErr w:type="spellEnd"/>
      <w:r w:rsidR="006167B3">
        <w:rPr>
          <w:rFonts w:asciiTheme="majorBidi" w:hAnsiTheme="majorBidi" w:cstheme="majorBidi"/>
          <w:sz w:val="24"/>
          <w:szCs w:val="24"/>
          <w:lang w:val="en-US"/>
        </w:rPr>
        <w:t xml:space="preserve"> area</w:t>
      </w:r>
      <w:r w:rsidR="006167B3">
        <w:rPr>
          <w:rFonts w:asciiTheme="majorBidi" w:hAnsiTheme="majorBidi" w:cstheme="majorBidi"/>
          <w:sz w:val="24"/>
          <w:szCs w:val="24"/>
        </w:rPr>
        <w:t xml:space="preserve"> with </w:t>
      </w:r>
      <w:r w:rsidRPr="00407610">
        <w:rPr>
          <w:rFonts w:asciiTheme="majorBidi" w:hAnsiTheme="majorBidi" w:cstheme="majorBidi"/>
          <w:sz w:val="24"/>
          <w:szCs w:val="24"/>
          <w:lang w:val="en-US"/>
        </w:rPr>
        <w:t>the price of 200</w:t>
      </w:r>
      <w:r w:rsidR="006167B3">
        <w:rPr>
          <w:rFonts w:asciiTheme="majorBidi" w:hAnsiTheme="majorBidi" w:cstheme="majorBidi"/>
          <w:sz w:val="24"/>
          <w:szCs w:val="24"/>
        </w:rPr>
        <w:t xml:space="preserve"> rupiah</w:t>
      </w:r>
      <w:r w:rsidR="006167B3">
        <w:rPr>
          <w:rFonts w:asciiTheme="majorBidi" w:hAnsiTheme="majorBidi" w:cstheme="majorBidi"/>
          <w:sz w:val="24"/>
          <w:szCs w:val="24"/>
          <w:lang w:val="en-US"/>
        </w:rPr>
        <w:t xml:space="preserve"> / seed</w:t>
      </w:r>
      <w:r w:rsidRPr="00407610">
        <w:rPr>
          <w:rFonts w:asciiTheme="majorBidi" w:hAnsiTheme="majorBidi" w:cstheme="majorBidi"/>
          <w:sz w:val="24"/>
          <w:szCs w:val="24"/>
          <w:lang w:val="en-US"/>
        </w:rPr>
        <w:t xml:space="preserve"> ready for planting. In general, pineapple planting is done manually by using simple tools such as hoes. Seeds are planted in planting holes that have been provided as deep as 5-10 cm.</w:t>
      </w:r>
    </w:p>
    <w:p w:rsidR="001D1CBE" w:rsidRPr="001D1CBE" w:rsidRDefault="00407610" w:rsidP="00407610">
      <w:pPr>
        <w:spacing w:after="0" w:line="240" w:lineRule="auto"/>
        <w:ind w:firstLine="720"/>
        <w:jc w:val="both"/>
        <w:rPr>
          <w:rFonts w:asciiTheme="majorBidi" w:hAnsiTheme="majorBidi" w:cstheme="majorBidi"/>
          <w:sz w:val="24"/>
          <w:szCs w:val="24"/>
          <w:lang w:val="en-US"/>
        </w:rPr>
      </w:pPr>
      <w:r w:rsidRPr="00407610">
        <w:rPr>
          <w:rFonts w:asciiTheme="majorBidi" w:hAnsiTheme="majorBidi" w:cstheme="majorBidi"/>
          <w:sz w:val="24"/>
          <w:szCs w:val="24"/>
          <w:lang w:val="en-US"/>
        </w:rPr>
        <w:t>In general, the dosage of fertilizer is adjusted to the needs of the plant itself and the fertility of the land. At the beginning of planting, a basic fertilizer of 3-5 tons / hectare is given by being taken away. After the growth period of the fertilizer is given again at the beginning of the dry season and the beginning of the rainy season.</w:t>
      </w:r>
      <w:r>
        <w:rPr>
          <w:rFonts w:asciiTheme="majorBidi" w:hAnsiTheme="majorBidi" w:cstheme="majorBidi"/>
          <w:sz w:val="24"/>
          <w:szCs w:val="24"/>
        </w:rPr>
        <w:t xml:space="preserve"> </w:t>
      </w:r>
      <w:r w:rsidRPr="00407610">
        <w:rPr>
          <w:rFonts w:asciiTheme="majorBidi" w:hAnsiTheme="majorBidi" w:cstheme="majorBidi"/>
          <w:sz w:val="24"/>
          <w:szCs w:val="24"/>
          <w:lang w:val="en-US"/>
        </w:rPr>
        <w:t>At the last observation in August 2018 the age of pineapple plants has reached 10 months.</w:t>
      </w:r>
    </w:p>
    <w:p w:rsidR="00ED647D" w:rsidRDefault="00ED647D" w:rsidP="00AC456C">
      <w:pPr>
        <w:spacing w:after="0" w:line="240" w:lineRule="auto"/>
        <w:ind w:firstLine="720"/>
        <w:rPr>
          <w:rFonts w:asciiTheme="majorBidi" w:hAnsiTheme="majorBidi" w:cstheme="majorBidi"/>
          <w:sz w:val="24"/>
          <w:szCs w:val="24"/>
          <w:lang w:val="en-US"/>
        </w:rPr>
      </w:pPr>
    </w:p>
    <w:p w:rsidR="00D22280" w:rsidRDefault="00D22280" w:rsidP="00AC456C">
      <w:pPr>
        <w:spacing w:after="0" w:line="240" w:lineRule="auto"/>
        <w:rPr>
          <w:rFonts w:asciiTheme="majorBidi" w:hAnsiTheme="majorBidi" w:cstheme="majorBidi"/>
          <w:bCs/>
          <w:sz w:val="24"/>
          <w:szCs w:val="24"/>
        </w:rPr>
      </w:pPr>
    </w:p>
    <w:p w:rsidR="0015576B" w:rsidRPr="00407610" w:rsidRDefault="00407610" w:rsidP="00AC456C">
      <w:pPr>
        <w:spacing w:after="0" w:line="240" w:lineRule="auto"/>
        <w:rPr>
          <w:rFonts w:asciiTheme="majorBidi" w:hAnsiTheme="majorBidi" w:cstheme="majorBidi"/>
          <w:bCs/>
          <w:sz w:val="24"/>
          <w:szCs w:val="24"/>
          <w:lang w:val="en-US"/>
        </w:rPr>
      </w:pPr>
      <w:proofErr w:type="gramStart"/>
      <w:r w:rsidRPr="00407610">
        <w:rPr>
          <w:rFonts w:asciiTheme="majorBidi" w:hAnsiTheme="majorBidi" w:cstheme="majorBidi"/>
          <w:bCs/>
          <w:sz w:val="24"/>
          <w:szCs w:val="24"/>
          <w:lang w:val="en-US"/>
        </w:rPr>
        <w:t>Figure 3.</w:t>
      </w:r>
      <w:proofErr w:type="gramEnd"/>
      <w:r w:rsidRPr="00407610">
        <w:rPr>
          <w:rFonts w:asciiTheme="majorBidi" w:hAnsiTheme="majorBidi" w:cstheme="majorBidi"/>
          <w:bCs/>
          <w:sz w:val="24"/>
          <w:szCs w:val="24"/>
          <w:lang w:val="en-US"/>
        </w:rPr>
        <w:t xml:space="preserve"> Pineapple and </w:t>
      </w:r>
      <w:proofErr w:type="spellStart"/>
      <w:r w:rsidRPr="00407610">
        <w:rPr>
          <w:rFonts w:asciiTheme="majorBidi" w:hAnsiTheme="majorBidi" w:cstheme="majorBidi"/>
          <w:bCs/>
          <w:sz w:val="24"/>
          <w:szCs w:val="24"/>
          <w:lang w:val="en-US"/>
        </w:rPr>
        <w:t>sengon</w:t>
      </w:r>
      <w:proofErr w:type="spellEnd"/>
      <w:r w:rsidRPr="00407610">
        <w:rPr>
          <w:rFonts w:asciiTheme="majorBidi" w:hAnsiTheme="majorBidi" w:cstheme="majorBidi"/>
          <w:bCs/>
          <w:sz w:val="24"/>
          <w:szCs w:val="24"/>
          <w:lang w:val="en-US"/>
        </w:rPr>
        <w:t xml:space="preserve"> plants in the Agroforestry model on Sumatra </w:t>
      </w:r>
      <w:proofErr w:type="spellStart"/>
      <w:r w:rsidRPr="00407610">
        <w:rPr>
          <w:rFonts w:asciiTheme="majorBidi" w:hAnsiTheme="majorBidi" w:cstheme="majorBidi"/>
          <w:bCs/>
          <w:sz w:val="24"/>
          <w:szCs w:val="24"/>
          <w:lang w:val="en-US"/>
        </w:rPr>
        <w:t>Alam</w:t>
      </w:r>
      <w:proofErr w:type="spellEnd"/>
      <w:r w:rsidRPr="00407610">
        <w:rPr>
          <w:rFonts w:asciiTheme="majorBidi" w:hAnsiTheme="majorBidi" w:cstheme="majorBidi"/>
          <w:bCs/>
          <w:sz w:val="24"/>
          <w:szCs w:val="24"/>
          <w:lang w:val="en-US"/>
        </w:rPr>
        <w:t xml:space="preserve"> </w:t>
      </w:r>
      <w:proofErr w:type="spellStart"/>
      <w:r w:rsidRPr="00407610">
        <w:rPr>
          <w:rFonts w:asciiTheme="majorBidi" w:hAnsiTheme="majorBidi" w:cstheme="majorBidi"/>
          <w:bCs/>
          <w:sz w:val="24"/>
          <w:szCs w:val="24"/>
          <w:lang w:val="en-US"/>
        </w:rPr>
        <w:t>Anugerah</w:t>
      </w:r>
      <w:proofErr w:type="spellEnd"/>
      <w:r w:rsidR="0084364C">
        <w:rPr>
          <w:rFonts w:asciiTheme="majorBidi" w:hAnsiTheme="majorBidi" w:cstheme="majorBidi"/>
          <w:bCs/>
          <w:sz w:val="24"/>
          <w:szCs w:val="24"/>
        </w:rPr>
        <w:t xml:space="preserve"> LLC</w:t>
      </w:r>
      <w:r w:rsidRPr="00407610">
        <w:rPr>
          <w:rFonts w:asciiTheme="majorBidi" w:hAnsiTheme="majorBidi" w:cstheme="majorBidi"/>
          <w:bCs/>
          <w:sz w:val="24"/>
          <w:szCs w:val="24"/>
          <w:lang w:val="en-US"/>
        </w:rPr>
        <w:t xml:space="preserve"> </w:t>
      </w:r>
      <w:proofErr w:type="spellStart"/>
      <w:r w:rsidRPr="00407610">
        <w:rPr>
          <w:rFonts w:asciiTheme="majorBidi" w:hAnsiTheme="majorBidi" w:cstheme="majorBidi"/>
          <w:bCs/>
          <w:sz w:val="24"/>
          <w:szCs w:val="24"/>
          <w:lang w:val="en-US"/>
        </w:rPr>
        <w:t>peatlands</w:t>
      </w:r>
      <w:proofErr w:type="spellEnd"/>
    </w:p>
    <w:p w:rsidR="0015576B" w:rsidRDefault="0015576B" w:rsidP="00AC456C">
      <w:pPr>
        <w:spacing w:after="0" w:line="240" w:lineRule="auto"/>
        <w:rPr>
          <w:rFonts w:asciiTheme="majorBidi" w:hAnsiTheme="majorBidi" w:cstheme="majorBidi"/>
          <w:b/>
          <w:bCs/>
          <w:sz w:val="24"/>
          <w:szCs w:val="24"/>
          <w:lang w:val="en-US"/>
        </w:rPr>
      </w:pPr>
    </w:p>
    <w:p w:rsidR="0015576B" w:rsidRDefault="0015576B" w:rsidP="00AC456C">
      <w:pPr>
        <w:spacing w:after="0" w:line="240" w:lineRule="auto"/>
        <w:rPr>
          <w:rFonts w:asciiTheme="majorBidi" w:hAnsiTheme="majorBidi" w:cstheme="majorBidi"/>
          <w:b/>
          <w:bCs/>
          <w:sz w:val="24"/>
          <w:szCs w:val="24"/>
          <w:lang w:val="en-US"/>
        </w:rPr>
      </w:pPr>
    </w:p>
    <w:p w:rsidR="00ED647D" w:rsidRDefault="00176C90" w:rsidP="00AC456C">
      <w:pPr>
        <w:spacing w:after="0" w:line="240" w:lineRule="auto"/>
        <w:rPr>
          <w:rFonts w:asciiTheme="majorBidi" w:hAnsiTheme="majorBidi" w:cstheme="majorBidi"/>
          <w:b/>
          <w:bCs/>
          <w:sz w:val="24"/>
          <w:szCs w:val="24"/>
        </w:rPr>
      </w:pPr>
      <w:r>
        <w:rPr>
          <w:rFonts w:asciiTheme="majorBidi" w:hAnsiTheme="majorBidi" w:cstheme="majorBidi"/>
          <w:b/>
          <w:bCs/>
          <w:sz w:val="24"/>
          <w:szCs w:val="24"/>
          <w:lang w:val="en-US"/>
        </w:rPr>
        <w:t>3</w:t>
      </w:r>
      <w:r w:rsidR="00ED647D">
        <w:rPr>
          <w:rFonts w:asciiTheme="majorBidi" w:hAnsiTheme="majorBidi" w:cstheme="majorBidi"/>
          <w:b/>
          <w:bCs/>
          <w:sz w:val="24"/>
          <w:szCs w:val="24"/>
        </w:rPr>
        <w:t xml:space="preserve">.8 </w:t>
      </w:r>
      <w:r w:rsidR="00874727">
        <w:rPr>
          <w:rFonts w:asciiTheme="majorBidi" w:hAnsiTheme="majorBidi" w:cstheme="majorBidi"/>
          <w:b/>
          <w:bCs/>
          <w:sz w:val="24"/>
          <w:szCs w:val="24"/>
        </w:rPr>
        <w:t>Height of Water Table</w:t>
      </w:r>
      <w:r w:rsidR="00ED647D">
        <w:rPr>
          <w:rFonts w:asciiTheme="majorBidi" w:hAnsiTheme="majorBidi" w:cstheme="majorBidi"/>
          <w:b/>
          <w:bCs/>
          <w:sz w:val="24"/>
          <w:szCs w:val="24"/>
        </w:rPr>
        <w:t xml:space="preserve"> </w:t>
      </w:r>
    </w:p>
    <w:p w:rsidR="007322DE" w:rsidRPr="007322DE" w:rsidRDefault="00ED647D" w:rsidP="007322D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7322DE" w:rsidRPr="007322DE">
        <w:rPr>
          <w:rFonts w:asciiTheme="majorBidi" w:hAnsiTheme="majorBidi" w:cstheme="majorBidi"/>
          <w:sz w:val="24"/>
          <w:szCs w:val="24"/>
        </w:rPr>
        <w:t>Basically the measurement of water level is the measurement of the position of a thick surface of water against a reference (ground level). Measurements are carried out in units of cm.</w:t>
      </w:r>
      <w:r w:rsidR="007322DE">
        <w:rPr>
          <w:rFonts w:asciiTheme="majorBidi" w:hAnsiTheme="majorBidi" w:cstheme="majorBidi"/>
          <w:sz w:val="24"/>
          <w:szCs w:val="24"/>
        </w:rPr>
        <w:t xml:space="preserve"> </w:t>
      </w:r>
      <w:r w:rsidR="007322DE" w:rsidRPr="007322DE">
        <w:rPr>
          <w:rFonts w:asciiTheme="majorBidi" w:hAnsiTheme="majorBidi" w:cstheme="majorBidi"/>
          <w:sz w:val="24"/>
          <w:szCs w:val="24"/>
        </w:rPr>
        <w:t>Groundwater depth on peatlands is influenced by water level (TMA) in the drainage channel (Nugroho et al., 1997). Emissions from peat soil can be suppressed if the peat is saturated or the groundwater depth fluctuates slightly near the surface. Some research results show a positive correlation between the depth of the water table and CO2 emissions. However, (Jauhiainen 2004 in Pradhan ujjwal and Irsal las 2008) states that the relationship between drainage depth and emission rate is not always linear. The optimum water table depth for oil palm plants on drained peatlands ranges from 60-85 cm</w:t>
      </w:r>
      <w:r w:rsidR="007322DE">
        <w:rPr>
          <w:rFonts w:asciiTheme="majorBidi" w:hAnsiTheme="majorBidi" w:cstheme="majorBidi"/>
          <w:sz w:val="24"/>
          <w:szCs w:val="24"/>
        </w:rPr>
        <w:t>.</w:t>
      </w:r>
    </w:p>
    <w:p w:rsidR="007322DE" w:rsidRDefault="007322DE" w:rsidP="007322DE">
      <w:pPr>
        <w:autoSpaceDE w:val="0"/>
        <w:autoSpaceDN w:val="0"/>
        <w:adjustRightInd w:val="0"/>
        <w:spacing w:after="0" w:line="240" w:lineRule="auto"/>
        <w:ind w:firstLine="720"/>
        <w:jc w:val="both"/>
        <w:rPr>
          <w:rFonts w:asciiTheme="majorBidi" w:hAnsiTheme="majorBidi" w:cstheme="majorBidi"/>
          <w:sz w:val="24"/>
          <w:szCs w:val="24"/>
        </w:rPr>
      </w:pPr>
      <w:r w:rsidRPr="007322DE">
        <w:rPr>
          <w:rFonts w:asciiTheme="majorBidi" w:hAnsiTheme="majorBidi" w:cstheme="majorBidi"/>
          <w:sz w:val="24"/>
          <w:szCs w:val="24"/>
        </w:rPr>
        <w:t>This water level measurement is done by measuring from one channel to another channel. It turns out that after measuring the length of one channel to another channel is 100m. The observation point we did at every distance of 10m we measured the surface height. This measurement is done by drilling a point using a 80 cm deep peat drill and then inserting the measuring instrument, our measuring instrument uses the meter that is inserted into the drilling results. In this water level measurement activity we did three replications so that we got thirty points.</w:t>
      </w:r>
    </w:p>
    <w:p w:rsidR="007322DE" w:rsidRDefault="007322DE" w:rsidP="007322DE">
      <w:pPr>
        <w:autoSpaceDE w:val="0"/>
        <w:autoSpaceDN w:val="0"/>
        <w:adjustRightInd w:val="0"/>
        <w:spacing w:after="0" w:line="240" w:lineRule="auto"/>
        <w:jc w:val="both"/>
        <w:rPr>
          <w:rFonts w:asciiTheme="majorBidi" w:hAnsiTheme="majorBidi" w:cstheme="majorBidi"/>
          <w:sz w:val="24"/>
          <w:szCs w:val="24"/>
        </w:rPr>
      </w:pPr>
    </w:p>
    <w:p w:rsidR="00ED647D" w:rsidRDefault="00ED647D" w:rsidP="00AC456C">
      <w:pPr>
        <w:autoSpaceDE w:val="0"/>
        <w:autoSpaceDN w:val="0"/>
        <w:adjustRightInd w:val="0"/>
        <w:spacing w:after="0" w:line="240" w:lineRule="auto"/>
        <w:jc w:val="center"/>
        <w:rPr>
          <w:rFonts w:asciiTheme="majorBidi" w:hAnsiTheme="majorBidi" w:cstheme="majorBidi"/>
          <w:sz w:val="24"/>
          <w:szCs w:val="24"/>
        </w:rPr>
      </w:pPr>
      <w:r>
        <w:rPr>
          <w:noProof/>
          <w:lang w:eastAsia="id-ID"/>
        </w:rPr>
        <w:lastRenderedPageBreak/>
        <w:drawing>
          <wp:inline distT="0" distB="0" distL="0" distR="0" wp14:anchorId="2C76A6A4" wp14:editId="5EE3B5F2">
            <wp:extent cx="4009390" cy="2110105"/>
            <wp:effectExtent l="0" t="0" r="10160"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47D" w:rsidRDefault="007322DE" w:rsidP="007322DE">
      <w:pPr>
        <w:autoSpaceDE w:val="0"/>
        <w:autoSpaceDN w:val="0"/>
        <w:adjustRightInd w:val="0"/>
        <w:spacing w:after="0" w:line="240" w:lineRule="auto"/>
        <w:ind w:left="720" w:firstLine="720"/>
        <w:rPr>
          <w:rFonts w:asciiTheme="majorBidi" w:hAnsiTheme="majorBidi" w:cstheme="majorBidi"/>
          <w:sz w:val="24"/>
          <w:szCs w:val="24"/>
        </w:rPr>
      </w:pPr>
      <w:r>
        <w:rPr>
          <w:rFonts w:asciiTheme="majorBidi" w:hAnsiTheme="majorBidi" w:cstheme="majorBidi"/>
          <w:sz w:val="24"/>
          <w:szCs w:val="24"/>
        </w:rPr>
        <w:t xml:space="preserve">Figure   4  First Observation points </w:t>
      </w:r>
    </w:p>
    <w:p w:rsidR="00ED647D" w:rsidRDefault="00ED647D" w:rsidP="00AC456C">
      <w:pPr>
        <w:autoSpaceDE w:val="0"/>
        <w:autoSpaceDN w:val="0"/>
        <w:adjustRightInd w:val="0"/>
        <w:spacing w:after="0" w:line="240" w:lineRule="auto"/>
        <w:jc w:val="center"/>
        <w:rPr>
          <w:rFonts w:asciiTheme="majorBidi" w:hAnsiTheme="majorBidi" w:cstheme="majorBidi"/>
          <w:sz w:val="24"/>
          <w:szCs w:val="24"/>
        </w:rPr>
      </w:pPr>
    </w:p>
    <w:p w:rsidR="00ED647D" w:rsidRDefault="00ED647D" w:rsidP="00AC456C">
      <w:pPr>
        <w:autoSpaceDE w:val="0"/>
        <w:autoSpaceDN w:val="0"/>
        <w:adjustRightInd w:val="0"/>
        <w:spacing w:after="0" w:line="240" w:lineRule="auto"/>
        <w:jc w:val="center"/>
        <w:rPr>
          <w:rFonts w:asciiTheme="majorBidi" w:hAnsiTheme="majorBidi" w:cstheme="majorBidi"/>
          <w:sz w:val="24"/>
          <w:szCs w:val="24"/>
        </w:rPr>
      </w:pPr>
      <w:r>
        <w:rPr>
          <w:noProof/>
          <w:lang w:eastAsia="id-ID"/>
        </w:rPr>
        <w:drawing>
          <wp:inline distT="0" distB="0" distL="0" distR="0" wp14:anchorId="60C7F2FB" wp14:editId="71C180DD">
            <wp:extent cx="3989070" cy="2099945"/>
            <wp:effectExtent l="0" t="0" r="1143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647D" w:rsidRDefault="007322DE" w:rsidP="00AC456C">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Figure 5 Second Observation points</w:t>
      </w:r>
    </w:p>
    <w:p w:rsidR="00ED647D" w:rsidRDefault="00ED647D" w:rsidP="00AC456C">
      <w:pPr>
        <w:autoSpaceDE w:val="0"/>
        <w:autoSpaceDN w:val="0"/>
        <w:adjustRightInd w:val="0"/>
        <w:spacing w:after="0" w:line="240" w:lineRule="auto"/>
        <w:jc w:val="center"/>
        <w:rPr>
          <w:rFonts w:asciiTheme="majorBidi" w:hAnsiTheme="majorBidi" w:cstheme="majorBidi"/>
          <w:sz w:val="24"/>
          <w:szCs w:val="24"/>
        </w:rPr>
      </w:pPr>
      <w:r>
        <w:rPr>
          <w:noProof/>
          <w:lang w:eastAsia="id-ID"/>
        </w:rPr>
        <w:drawing>
          <wp:inline distT="0" distB="0" distL="0" distR="0" wp14:anchorId="3C056552" wp14:editId="360CDEBF">
            <wp:extent cx="4140200" cy="2160270"/>
            <wp:effectExtent l="0" t="0" r="1270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647D" w:rsidRDefault="007322DE" w:rsidP="00AC456C">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Figure</w:t>
      </w:r>
      <w:r w:rsidR="00ED647D">
        <w:rPr>
          <w:rFonts w:asciiTheme="majorBidi" w:hAnsiTheme="majorBidi" w:cstheme="majorBidi"/>
          <w:sz w:val="24"/>
          <w:szCs w:val="24"/>
        </w:rPr>
        <w:t xml:space="preserve"> 6 </w:t>
      </w:r>
      <w:r>
        <w:rPr>
          <w:rFonts w:asciiTheme="majorBidi" w:hAnsiTheme="majorBidi" w:cstheme="majorBidi"/>
          <w:sz w:val="24"/>
          <w:szCs w:val="24"/>
        </w:rPr>
        <w:t xml:space="preserve"> The third observation points </w:t>
      </w:r>
    </w:p>
    <w:p w:rsidR="001D1CBE" w:rsidRPr="001D1CBE" w:rsidRDefault="001D1CBE" w:rsidP="00AC456C">
      <w:pPr>
        <w:autoSpaceDE w:val="0"/>
        <w:autoSpaceDN w:val="0"/>
        <w:adjustRightInd w:val="0"/>
        <w:spacing w:after="0" w:line="240" w:lineRule="auto"/>
        <w:jc w:val="center"/>
        <w:rPr>
          <w:rFonts w:asciiTheme="majorBidi" w:hAnsiTheme="majorBidi" w:cstheme="majorBidi"/>
          <w:sz w:val="24"/>
          <w:szCs w:val="24"/>
          <w:lang w:val="en-US"/>
        </w:rPr>
      </w:pPr>
    </w:p>
    <w:p w:rsidR="007322DE" w:rsidRPr="007322DE" w:rsidRDefault="00ED647D" w:rsidP="007322D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7322DE" w:rsidRPr="007322DE">
        <w:rPr>
          <w:rFonts w:asciiTheme="majorBidi" w:hAnsiTheme="majorBidi" w:cstheme="majorBidi"/>
          <w:sz w:val="24"/>
          <w:szCs w:val="24"/>
        </w:rPr>
        <w:t xml:space="preserve">At the observations we have done three times the repetition of the results of the water level does not differ too much from around 30-40 cm. This is still in accordance with government regulation No. 57 of 2016 concerning Protection and Management of Peat Ecosystems which limits the minimum peat water level by 40 cm. According to the research of Evan et al., (2019) the depth of groundwater maintained at the level of 40 cm besides being able to create the condition of moist peat soil (not burning) can also reduce the rate of subsidence by 25-30%. It was added that the rate of CO2 emissions </w:t>
      </w:r>
      <w:r w:rsidR="007322DE" w:rsidRPr="007322DE">
        <w:rPr>
          <w:rFonts w:asciiTheme="majorBidi" w:hAnsiTheme="majorBidi" w:cstheme="majorBidi"/>
          <w:sz w:val="24"/>
          <w:szCs w:val="24"/>
        </w:rPr>
        <w:lastRenderedPageBreak/>
        <w:t>increased by 20%, 56%, 100% and 162% when there was a decrease in groundwater levels from 0 to 40 cm (Astiani et al., 2016).</w:t>
      </w:r>
    </w:p>
    <w:p w:rsidR="00ED647D" w:rsidRPr="009F317E" w:rsidRDefault="007322DE" w:rsidP="007322DE">
      <w:pPr>
        <w:autoSpaceDE w:val="0"/>
        <w:autoSpaceDN w:val="0"/>
        <w:adjustRightInd w:val="0"/>
        <w:spacing w:after="0" w:line="240" w:lineRule="auto"/>
        <w:ind w:firstLine="720"/>
        <w:jc w:val="both"/>
        <w:rPr>
          <w:rFonts w:asciiTheme="majorBidi" w:hAnsiTheme="majorBidi" w:cstheme="majorBidi"/>
          <w:sz w:val="24"/>
          <w:szCs w:val="24"/>
          <w:lang w:val="en-US"/>
        </w:rPr>
      </w:pPr>
      <w:r w:rsidRPr="007322DE">
        <w:rPr>
          <w:rFonts w:asciiTheme="majorBidi" w:hAnsiTheme="majorBidi" w:cstheme="majorBidi"/>
          <w:sz w:val="24"/>
          <w:szCs w:val="24"/>
        </w:rPr>
        <w:t>The condition of peat water table is influenced not only by the opening of drainage channels but also by climate factors, especially rainfall. The groundwater level will affect the maturity and decomposition of peat soil. As mentioned by (Las et al. 2008 in Susandi, Oksana and Amiruddin Taufiq.2015). that regulation of macro water systems and micro-water management greatly influences the characteristics of peatlands. Groundwater level will affect the decomposition of (irreversible) subsidence and dry (subsidence). Imanudin et al. (2019) reported that the holding of water in a channel on peat land planted with oil palm in the period of August to Early October was able to create an average water level at a depth of 59, 67 cm below the surface of the land with the number of days dry (&gt; 40 cm) is 120 days. This means that as many as 245 days the groundwater conditions are below 40 cm (meeting government regulatory standards).</w:t>
      </w:r>
    </w:p>
    <w:p w:rsidR="00ED647D" w:rsidRDefault="00ED647D" w:rsidP="00AC4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sidR="00CF75D3">
        <w:rPr>
          <w:rFonts w:ascii="Times New Roman" w:hAnsi="Times New Roman" w:cs="Times New Roman"/>
          <w:b/>
          <w:sz w:val="24"/>
          <w:szCs w:val="24"/>
        </w:rPr>
        <w:t>4</w:t>
      </w:r>
      <w:r w:rsidR="00176C90">
        <w:rPr>
          <w:rFonts w:ascii="Times New Roman" w:hAnsi="Times New Roman" w:cs="Times New Roman"/>
          <w:b/>
          <w:sz w:val="24"/>
          <w:szCs w:val="24"/>
          <w:lang w:val="en-US"/>
        </w:rPr>
        <w:t xml:space="preserve">. </w:t>
      </w:r>
      <w:r w:rsidR="00874727">
        <w:rPr>
          <w:rFonts w:ascii="Times New Roman" w:hAnsi="Times New Roman" w:cs="Times New Roman"/>
          <w:b/>
          <w:sz w:val="24"/>
          <w:szCs w:val="24"/>
        </w:rPr>
        <w:t xml:space="preserve">CONCLUSION AND SUGGESTION </w:t>
      </w:r>
    </w:p>
    <w:p w:rsidR="00ED647D" w:rsidRDefault="00ED647D" w:rsidP="00AC456C">
      <w:pPr>
        <w:spacing w:after="0" w:line="240" w:lineRule="auto"/>
        <w:rPr>
          <w:rFonts w:ascii="Times New Roman" w:hAnsi="Times New Roman" w:cs="Times New Roman"/>
          <w:sz w:val="24"/>
          <w:szCs w:val="24"/>
        </w:rPr>
      </w:pPr>
    </w:p>
    <w:p w:rsidR="00ED647D" w:rsidRDefault="00176C90" w:rsidP="00AC45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4</w:t>
      </w:r>
      <w:r w:rsidR="00874727">
        <w:rPr>
          <w:rFonts w:ascii="Times New Roman" w:hAnsi="Times New Roman" w:cs="Times New Roman"/>
          <w:b/>
          <w:sz w:val="24"/>
          <w:szCs w:val="24"/>
        </w:rPr>
        <w:t>.1 Conclusion</w:t>
      </w:r>
    </w:p>
    <w:p w:rsidR="003E7BA7" w:rsidRPr="003E7BA7" w:rsidRDefault="003E7BA7" w:rsidP="0095141E">
      <w:pPr>
        <w:spacing w:after="0" w:line="240" w:lineRule="auto"/>
        <w:ind w:firstLine="720"/>
        <w:jc w:val="both"/>
        <w:rPr>
          <w:rFonts w:ascii="Times New Roman" w:hAnsi="Times New Roman" w:cs="Times New Roman"/>
          <w:sz w:val="24"/>
          <w:szCs w:val="24"/>
          <w:lang w:val="en-US"/>
        </w:rPr>
      </w:pPr>
      <w:r w:rsidRPr="003E7BA7">
        <w:rPr>
          <w:rFonts w:ascii="Times New Roman" w:hAnsi="Times New Roman" w:cs="Times New Roman"/>
          <w:sz w:val="24"/>
          <w:szCs w:val="24"/>
          <w:lang w:val="en-US"/>
        </w:rPr>
        <w:t>Based on the results and discussion of this study, it can be concluded that:</w:t>
      </w:r>
    </w:p>
    <w:p w:rsidR="003E7BA7" w:rsidRPr="0095141E" w:rsidRDefault="003E7BA7" w:rsidP="0095141E">
      <w:pPr>
        <w:spacing w:after="0" w:line="240" w:lineRule="auto"/>
        <w:jc w:val="both"/>
        <w:rPr>
          <w:rFonts w:ascii="Times New Roman" w:hAnsi="Times New Roman" w:cs="Times New Roman"/>
          <w:sz w:val="24"/>
          <w:szCs w:val="24"/>
          <w:lang w:val="en-US"/>
        </w:rPr>
      </w:pPr>
      <w:r w:rsidRPr="0095141E">
        <w:rPr>
          <w:rFonts w:ascii="Times New Roman" w:hAnsi="Times New Roman" w:cs="Times New Roman"/>
          <w:sz w:val="24"/>
          <w:szCs w:val="24"/>
          <w:lang w:val="en-US"/>
        </w:rPr>
        <w:t xml:space="preserve">1. The peat land in the area of research has been included in the </w:t>
      </w:r>
      <w:proofErr w:type="spellStart"/>
      <w:r w:rsidRPr="0095141E">
        <w:rPr>
          <w:rFonts w:ascii="Times New Roman" w:hAnsi="Times New Roman" w:cs="Times New Roman"/>
          <w:sz w:val="24"/>
          <w:szCs w:val="24"/>
          <w:lang w:val="en-US"/>
        </w:rPr>
        <w:t>sapric</w:t>
      </w:r>
      <w:proofErr w:type="spellEnd"/>
      <w:r w:rsidRPr="0095141E">
        <w:rPr>
          <w:rFonts w:ascii="Times New Roman" w:hAnsi="Times New Roman" w:cs="Times New Roman"/>
          <w:sz w:val="24"/>
          <w:szCs w:val="24"/>
          <w:lang w:val="en-US"/>
        </w:rPr>
        <w:t xml:space="preserve"> maturity, that is, part of the land has been decomposed.</w:t>
      </w:r>
    </w:p>
    <w:p w:rsidR="003E7BA7" w:rsidRPr="0095141E" w:rsidRDefault="003E7BA7" w:rsidP="0095141E">
      <w:pPr>
        <w:spacing w:after="0" w:line="240" w:lineRule="auto"/>
        <w:jc w:val="both"/>
        <w:rPr>
          <w:rFonts w:ascii="Times New Roman" w:hAnsi="Times New Roman" w:cs="Times New Roman"/>
          <w:sz w:val="24"/>
          <w:szCs w:val="24"/>
          <w:lang w:val="en-US"/>
        </w:rPr>
      </w:pPr>
      <w:r w:rsidRPr="0095141E">
        <w:rPr>
          <w:rFonts w:ascii="Times New Roman" w:hAnsi="Times New Roman" w:cs="Times New Roman"/>
          <w:sz w:val="24"/>
          <w:szCs w:val="24"/>
          <w:lang w:val="en-US"/>
        </w:rPr>
        <w:t>2. The water management system in the research area has excavation of primary channels, secondary channels, tertiary canals and worm channels.</w:t>
      </w:r>
    </w:p>
    <w:p w:rsidR="003E7BA7" w:rsidRPr="0095141E" w:rsidRDefault="003E7BA7" w:rsidP="0095141E">
      <w:pPr>
        <w:spacing w:after="0" w:line="240" w:lineRule="auto"/>
        <w:jc w:val="both"/>
        <w:rPr>
          <w:rFonts w:ascii="Times New Roman" w:hAnsi="Times New Roman" w:cs="Times New Roman"/>
          <w:sz w:val="24"/>
          <w:szCs w:val="24"/>
          <w:lang w:val="en-US"/>
        </w:rPr>
      </w:pPr>
      <w:r w:rsidRPr="0095141E">
        <w:rPr>
          <w:rFonts w:ascii="Times New Roman" w:hAnsi="Times New Roman" w:cs="Times New Roman"/>
          <w:sz w:val="24"/>
          <w:szCs w:val="24"/>
          <w:lang w:val="en-US"/>
        </w:rPr>
        <w:t>3. The w</w:t>
      </w:r>
      <w:r w:rsidR="004422F1">
        <w:rPr>
          <w:rFonts w:ascii="Times New Roman" w:hAnsi="Times New Roman" w:cs="Times New Roman"/>
          <w:sz w:val="24"/>
          <w:szCs w:val="24"/>
          <w:lang w:val="en-US"/>
        </w:rPr>
        <w:t xml:space="preserve">ater treatment system in the </w:t>
      </w:r>
      <w:r w:rsidRPr="0095141E">
        <w:rPr>
          <w:rFonts w:ascii="Times New Roman" w:hAnsi="Times New Roman" w:cs="Times New Roman"/>
          <w:sz w:val="24"/>
          <w:szCs w:val="24"/>
          <w:lang w:val="en-US"/>
        </w:rPr>
        <w:t xml:space="preserve">Sumatra </w:t>
      </w:r>
      <w:proofErr w:type="spellStart"/>
      <w:r w:rsidRPr="0095141E">
        <w:rPr>
          <w:rFonts w:ascii="Times New Roman" w:hAnsi="Times New Roman" w:cs="Times New Roman"/>
          <w:sz w:val="24"/>
          <w:szCs w:val="24"/>
          <w:lang w:val="en-US"/>
        </w:rPr>
        <w:t>Alam</w:t>
      </w:r>
      <w:proofErr w:type="spellEnd"/>
      <w:r w:rsidRPr="0095141E">
        <w:rPr>
          <w:rFonts w:ascii="Times New Roman" w:hAnsi="Times New Roman" w:cs="Times New Roman"/>
          <w:sz w:val="24"/>
          <w:szCs w:val="24"/>
          <w:lang w:val="en-US"/>
        </w:rPr>
        <w:t xml:space="preserve"> </w:t>
      </w:r>
      <w:proofErr w:type="spellStart"/>
      <w:r w:rsidRPr="0095141E">
        <w:rPr>
          <w:rFonts w:ascii="Times New Roman" w:hAnsi="Times New Roman" w:cs="Times New Roman"/>
          <w:sz w:val="24"/>
          <w:szCs w:val="24"/>
          <w:lang w:val="en-US"/>
        </w:rPr>
        <w:t>Anugerah</w:t>
      </w:r>
      <w:proofErr w:type="spellEnd"/>
      <w:r w:rsidR="004422F1">
        <w:rPr>
          <w:rFonts w:ascii="Times New Roman" w:hAnsi="Times New Roman" w:cs="Times New Roman"/>
          <w:sz w:val="24"/>
          <w:szCs w:val="24"/>
        </w:rPr>
        <w:t xml:space="preserve"> LLC</w:t>
      </w:r>
      <w:r w:rsidRPr="0095141E">
        <w:rPr>
          <w:rFonts w:ascii="Times New Roman" w:hAnsi="Times New Roman" w:cs="Times New Roman"/>
          <w:sz w:val="24"/>
          <w:szCs w:val="24"/>
          <w:lang w:val="en-US"/>
        </w:rPr>
        <w:t xml:space="preserve"> land has not run optimally.</w:t>
      </w:r>
    </w:p>
    <w:p w:rsidR="003E7BA7" w:rsidRPr="0095141E" w:rsidRDefault="003E7BA7" w:rsidP="0095141E">
      <w:pPr>
        <w:spacing w:after="0" w:line="240" w:lineRule="auto"/>
        <w:jc w:val="both"/>
        <w:rPr>
          <w:rFonts w:ascii="Times New Roman" w:hAnsi="Times New Roman" w:cs="Times New Roman"/>
          <w:sz w:val="24"/>
          <w:szCs w:val="24"/>
          <w:lang w:val="en-US"/>
        </w:rPr>
      </w:pPr>
      <w:r w:rsidRPr="0095141E">
        <w:rPr>
          <w:rFonts w:ascii="Times New Roman" w:hAnsi="Times New Roman" w:cs="Times New Roman"/>
          <w:sz w:val="24"/>
          <w:szCs w:val="24"/>
          <w:lang w:val="en-US"/>
        </w:rPr>
        <w:t>4. The management of the water system is not only used as watering for cultivated plants but is also used as a means of water transportation to transport the equipment needed in the field and transport workers by boat.</w:t>
      </w:r>
    </w:p>
    <w:p w:rsidR="00246BF2" w:rsidRDefault="003E7BA7" w:rsidP="0095141E">
      <w:pPr>
        <w:spacing w:after="0" w:line="240" w:lineRule="auto"/>
        <w:jc w:val="both"/>
        <w:rPr>
          <w:rFonts w:ascii="Times New Roman" w:hAnsi="Times New Roman" w:cs="Times New Roman"/>
          <w:sz w:val="24"/>
          <w:szCs w:val="24"/>
          <w:lang w:val="en-US"/>
        </w:rPr>
      </w:pPr>
      <w:r w:rsidRPr="0095141E">
        <w:rPr>
          <w:rFonts w:ascii="Times New Roman" w:hAnsi="Times New Roman" w:cs="Times New Roman"/>
          <w:sz w:val="24"/>
          <w:szCs w:val="24"/>
          <w:lang w:val="en-US"/>
        </w:rPr>
        <w:t xml:space="preserve">5. Planting / cultivating pineapple plants on </w:t>
      </w:r>
      <w:proofErr w:type="spellStart"/>
      <w:r w:rsidRPr="0095141E">
        <w:rPr>
          <w:rFonts w:ascii="Times New Roman" w:hAnsi="Times New Roman" w:cs="Times New Roman"/>
          <w:sz w:val="24"/>
          <w:szCs w:val="24"/>
          <w:lang w:val="en-US"/>
        </w:rPr>
        <w:t>peatlands</w:t>
      </w:r>
      <w:proofErr w:type="spellEnd"/>
      <w:r w:rsidRPr="0095141E">
        <w:rPr>
          <w:rFonts w:ascii="Times New Roman" w:hAnsi="Times New Roman" w:cs="Times New Roman"/>
          <w:sz w:val="24"/>
          <w:szCs w:val="24"/>
          <w:lang w:val="en-US"/>
        </w:rPr>
        <w:t xml:space="preserve"> is very effective when supported by good water management. Ground water level can</w:t>
      </w:r>
      <w:r w:rsidR="0095141E">
        <w:rPr>
          <w:rFonts w:ascii="Times New Roman" w:hAnsi="Times New Roman" w:cs="Times New Roman"/>
          <w:sz w:val="24"/>
          <w:szCs w:val="24"/>
        </w:rPr>
        <w:t xml:space="preserve"> </w:t>
      </w:r>
      <w:r w:rsidRPr="003E7BA7">
        <w:rPr>
          <w:rFonts w:ascii="Times New Roman" w:hAnsi="Times New Roman" w:cs="Times New Roman"/>
          <w:sz w:val="24"/>
          <w:szCs w:val="24"/>
          <w:lang w:val="en-US"/>
        </w:rPr>
        <w:t>controlled at an altitude of 30-40 cm below the soil surface.</w:t>
      </w:r>
    </w:p>
    <w:p w:rsidR="001D1CBE" w:rsidRDefault="001D1CBE" w:rsidP="001D1CBE">
      <w:pPr>
        <w:pStyle w:val="ListParagraph"/>
        <w:spacing w:after="0" w:line="240" w:lineRule="auto"/>
        <w:ind w:left="709"/>
        <w:jc w:val="both"/>
        <w:rPr>
          <w:rFonts w:ascii="Times New Roman" w:hAnsi="Times New Roman" w:cs="Times New Roman"/>
          <w:sz w:val="24"/>
          <w:szCs w:val="24"/>
          <w:lang w:val="en-US"/>
        </w:rPr>
      </w:pPr>
    </w:p>
    <w:p w:rsidR="003E7BA7" w:rsidRDefault="00491DF7" w:rsidP="00AC45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874727">
        <w:rPr>
          <w:rFonts w:ascii="Times New Roman" w:hAnsi="Times New Roman" w:cs="Times New Roman"/>
          <w:b/>
          <w:sz w:val="24"/>
          <w:szCs w:val="24"/>
        </w:rPr>
        <w:t>.2 Suggestion</w:t>
      </w:r>
    </w:p>
    <w:p w:rsidR="00ED647D" w:rsidRPr="003E7BA7" w:rsidRDefault="00ED647D" w:rsidP="00AC456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3E7BA7" w:rsidRPr="003E7BA7">
        <w:rPr>
          <w:rFonts w:ascii="Times New Roman" w:hAnsi="Times New Roman" w:cs="Times New Roman"/>
          <w:sz w:val="24"/>
          <w:szCs w:val="24"/>
        </w:rPr>
        <w:t>It is recommended that the water system be more optimized so that it can function as well as possible and benefit the plants that will be cultivated. Especially for sluice gates that should be made in order to control the entry and exit of water.</w:t>
      </w:r>
    </w:p>
    <w:p w:rsidR="00ED647D" w:rsidRDefault="00ED647D" w:rsidP="00AC456C">
      <w:pPr>
        <w:spacing w:after="0" w:line="240" w:lineRule="auto"/>
      </w:pPr>
    </w:p>
    <w:p w:rsidR="00ED647D" w:rsidRDefault="00874727" w:rsidP="00AC456C">
      <w:pPr>
        <w:spacing w:line="240" w:lineRule="auto"/>
        <w:jc w:val="center"/>
        <w:rPr>
          <w:rFonts w:asciiTheme="majorBidi" w:hAnsiTheme="majorBidi" w:cstheme="majorBidi"/>
          <w:b/>
          <w:bCs/>
          <w:sz w:val="28"/>
          <w:szCs w:val="28"/>
          <w:lang w:val="en-US"/>
        </w:rPr>
      </w:pPr>
      <w:r>
        <w:rPr>
          <w:rFonts w:asciiTheme="majorBidi" w:hAnsiTheme="majorBidi" w:cstheme="majorBidi"/>
          <w:b/>
          <w:bCs/>
          <w:sz w:val="28"/>
          <w:szCs w:val="28"/>
        </w:rPr>
        <w:t>REFERENCES</w:t>
      </w:r>
    </w:p>
    <w:p w:rsidR="00A961EC" w:rsidRPr="00DF278D" w:rsidRDefault="00A961EC" w:rsidP="00B12205">
      <w:pPr>
        <w:spacing w:after="0" w:line="240" w:lineRule="auto"/>
        <w:ind w:left="630" w:hanging="630"/>
        <w:jc w:val="both"/>
        <w:rPr>
          <w:rFonts w:ascii="Times New Roman" w:hAnsi="Times New Roman" w:cs="Times New Roman"/>
          <w:sz w:val="24"/>
          <w:szCs w:val="24"/>
        </w:rPr>
      </w:pPr>
      <w:r w:rsidRPr="00DF278D">
        <w:rPr>
          <w:rFonts w:ascii="Times New Roman" w:hAnsi="Times New Roman" w:cs="Times New Roman"/>
          <w:sz w:val="24"/>
          <w:szCs w:val="24"/>
        </w:rPr>
        <w:t>Astiani., Burhanuddin., M. Taherdjadeh, Lisa, M. Curran. 2016.</w:t>
      </w:r>
      <w:r>
        <w:rPr>
          <w:rFonts w:ascii="Times New Roman" w:hAnsi="Times New Roman" w:cs="Times New Roman"/>
          <w:sz w:val="24"/>
          <w:szCs w:val="24"/>
          <w:lang w:val="en-US"/>
        </w:rPr>
        <w:t xml:space="preserve"> </w:t>
      </w:r>
      <w:r w:rsidRPr="00DF278D">
        <w:rPr>
          <w:rFonts w:ascii="Times New Roman" w:hAnsi="Times New Roman" w:cs="Times New Roman"/>
          <w:sz w:val="24"/>
          <w:szCs w:val="24"/>
        </w:rPr>
        <w:t xml:space="preserve">Effects of water table level on soil CO2 respiration in West Kalimantan forested and bare peatland: An experimental stage. Nusantara bioscience.  8(2) 201-206. </w:t>
      </w:r>
    </w:p>
    <w:p w:rsidR="00ED647D" w:rsidRDefault="00B12205" w:rsidP="00B12205">
      <w:pPr>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Agus,F. </w:t>
      </w:r>
      <w:r w:rsidR="00ED647D">
        <w:rPr>
          <w:rFonts w:ascii="Times New Roman" w:hAnsi="Times New Roman" w:cs="Times New Roman"/>
          <w:sz w:val="24"/>
          <w:szCs w:val="24"/>
        </w:rPr>
        <w:t>an</w:t>
      </w:r>
      <w:r>
        <w:rPr>
          <w:rFonts w:ascii="Times New Roman" w:hAnsi="Times New Roman" w:cs="Times New Roman"/>
          <w:sz w:val="24"/>
          <w:szCs w:val="24"/>
        </w:rPr>
        <w:t>d</w:t>
      </w:r>
      <w:r w:rsidR="00ED647D">
        <w:rPr>
          <w:rFonts w:ascii="Times New Roman" w:hAnsi="Times New Roman" w:cs="Times New Roman"/>
          <w:sz w:val="24"/>
          <w:szCs w:val="24"/>
        </w:rPr>
        <w:t xml:space="preserve"> I.G.M.Subiksa. 2008. </w:t>
      </w:r>
      <w:r>
        <w:rPr>
          <w:rFonts w:ascii="Times New Roman" w:hAnsi="Times New Roman" w:cs="Times New Roman"/>
          <w:sz w:val="24"/>
          <w:szCs w:val="24"/>
        </w:rPr>
        <w:t>Peatland</w:t>
      </w:r>
      <w:r w:rsidR="00ED647D">
        <w:rPr>
          <w:rFonts w:ascii="Times New Roman" w:hAnsi="Times New Roman" w:cs="Times New Roman"/>
          <w:sz w:val="24"/>
          <w:szCs w:val="24"/>
        </w:rPr>
        <w:t>: Poten</w:t>
      </w:r>
      <w:r>
        <w:rPr>
          <w:rFonts w:ascii="Times New Roman" w:hAnsi="Times New Roman" w:cs="Times New Roman"/>
          <w:sz w:val="24"/>
          <w:szCs w:val="24"/>
        </w:rPr>
        <w:t>cy for agriculture and environmental aspects</w:t>
      </w:r>
      <w:r w:rsidR="00ED647D">
        <w:rPr>
          <w:rFonts w:ascii="Times New Roman" w:hAnsi="Times New Roman" w:cs="Times New Roman"/>
          <w:sz w:val="24"/>
          <w:szCs w:val="24"/>
        </w:rPr>
        <w:t xml:space="preserve">. </w:t>
      </w:r>
      <w:r>
        <w:rPr>
          <w:rFonts w:ascii="Times New Roman" w:hAnsi="Times New Roman" w:cs="Times New Roman"/>
          <w:sz w:val="24"/>
          <w:szCs w:val="24"/>
        </w:rPr>
        <w:t xml:space="preserve">Soil Research Center </w:t>
      </w:r>
      <w:r w:rsidR="00ED647D">
        <w:rPr>
          <w:rFonts w:ascii="Times New Roman" w:hAnsi="Times New Roman" w:cs="Times New Roman"/>
          <w:sz w:val="24"/>
          <w:szCs w:val="24"/>
        </w:rPr>
        <w:t>an</w:t>
      </w:r>
      <w:r>
        <w:rPr>
          <w:rFonts w:ascii="Times New Roman" w:hAnsi="Times New Roman" w:cs="Times New Roman"/>
          <w:sz w:val="24"/>
          <w:szCs w:val="24"/>
        </w:rPr>
        <w:t>d</w:t>
      </w:r>
      <w:r w:rsidR="00ED647D">
        <w:rPr>
          <w:rFonts w:ascii="Times New Roman" w:hAnsi="Times New Roman" w:cs="Times New Roman"/>
          <w:sz w:val="24"/>
          <w:szCs w:val="24"/>
        </w:rPr>
        <w:t xml:space="preserve"> </w:t>
      </w:r>
      <w:r w:rsidR="00ED647D">
        <w:rPr>
          <w:rFonts w:ascii="Times New Roman" w:hAnsi="Times New Roman" w:cs="Times New Roman"/>
          <w:i/>
          <w:iCs/>
          <w:sz w:val="24"/>
          <w:szCs w:val="24"/>
        </w:rPr>
        <w:t>World Agroforestry Centre</w:t>
      </w:r>
      <w:r w:rsidR="00ED647D">
        <w:rPr>
          <w:rFonts w:ascii="Times New Roman" w:hAnsi="Times New Roman" w:cs="Times New Roman"/>
          <w:sz w:val="24"/>
          <w:szCs w:val="24"/>
        </w:rPr>
        <w:t xml:space="preserve"> (ICRAFT) Bogor, Indonesia.</w:t>
      </w:r>
    </w:p>
    <w:p w:rsidR="00086AA2" w:rsidRDefault="00086AA2" w:rsidP="00B12205">
      <w:pPr>
        <w:pStyle w:val="Heading2"/>
        <w:spacing w:before="0" w:line="240" w:lineRule="auto"/>
        <w:ind w:left="540" w:hanging="540"/>
        <w:jc w:val="both"/>
        <w:textAlignment w:val="center"/>
        <w:rPr>
          <w:rFonts w:ascii="Times New Roman" w:hAnsi="Times New Roman" w:cs="Times New Roman"/>
          <w:b w:val="0"/>
          <w:color w:val="auto"/>
          <w:sz w:val="24"/>
          <w:szCs w:val="24"/>
        </w:rPr>
      </w:pPr>
      <w:r w:rsidRPr="0051786A">
        <w:rPr>
          <w:rFonts w:ascii="Times New Roman" w:hAnsi="Times New Roman" w:cs="Times New Roman"/>
          <w:b w:val="0"/>
          <w:color w:val="auto"/>
          <w:sz w:val="24"/>
          <w:szCs w:val="24"/>
        </w:rPr>
        <w:lastRenderedPageBreak/>
        <w:t xml:space="preserve">Evan, C.D. Jenifer, M. Williamson, F </w:t>
      </w:r>
      <w:proofErr w:type="spellStart"/>
      <w:proofErr w:type="gramStart"/>
      <w:r w:rsidRPr="0051786A">
        <w:rPr>
          <w:rFonts w:ascii="Times New Roman" w:hAnsi="Times New Roman" w:cs="Times New Roman"/>
          <w:b w:val="0"/>
          <w:color w:val="auto"/>
          <w:sz w:val="24"/>
          <w:szCs w:val="24"/>
        </w:rPr>
        <w:t>Kacaribu</w:t>
      </w:r>
      <w:proofErr w:type="spellEnd"/>
      <w:r w:rsidRPr="0051786A">
        <w:rPr>
          <w:rFonts w:ascii="Times New Roman" w:hAnsi="Times New Roman" w:cs="Times New Roman"/>
          <w:b w:val="0"/>
          <w:color w:val="auto"/>
          <w:sz w:val="24"/>
          <w:szCs w:val="24"/>
        </w:rPr>
        <w:t>.,</w:t>
      </w:r>
      <w:proofErr w:type="gramEnd"/>
      <w:r w:rsidRPr="0051786A">
        <w:rPr>
          <w:rFonts w:ascii="Times New Roman" w:hAnsi="Times New Roman" w:cs="Times New Roman"/>
          <w:b w:val="0"/>
          <w:color w:val="auto"/>
          <w:sz w:val="24"/>
          <w:szCs w:val="24"/>
        </w:rPr>
        <w:t xml:space="preserve"> Denny </w:t>
      </w:r>
      <w:proofErr w:type="spellStart"/>
      <w:r w:rsidRPr="0051786A">
        <w:rPr>
          <w:rFonts w:ascii="Times New Roman" w:hAnsi="Times New Roman" w:cs="Times New Roman"/>
          <w:b w:val="0"/>
          <w:color w:val="auto"/>
          <w:sz w:val="24"/>
          <w:szCs w:val="24"/>
        </w:rPr>
        <w:t>Irawan</w:t>
      </w:r>
      <w:proofErr w:type="spellEnd"/>
      <w:r w:rsidRPr="0051786A">
        <w:rPr>
          <w:rFonts w:ascii="Times New Roman" w:hAnsi="Times New Roman" w:cs="Times New Roman"/>
          <w:b w:val="0"/>
          <w:color w:val="auto"/>
          <w:sz w:val="24"/>
          <w:szCs w:val="24"/>
        </w:rPr>
        <w:t xml:space="preserve">., Y. </w:t>
      </w:r>
      <w:proofErr w:type="spellStart"/>
      <w:r w:rsidRPr="0051786A">
        <w:rPr>
          <w:rFonts w:ascii="Times New Roman" w:hAnsi="Times New Roman" w:cs="Times New Roman"/>
          <w:b w:val="0"/>
          <w:color w:val="auto"/>
          <w:sz w:val="24"/>
          <w:szCs w:val="24"/>
        </w:rPr>
        <w:t>Suardiwerianto</w:t>
      </w:r>
      <w:proofErr w:type="spellEnd"/>
      <w:r w:rsidRPr="0051786A">
        <w:rPr>
          <w:rFonts w:ascii="Times New Roman" w:hAnsi="Times New Roman" w:cs="Times New Roman"/>
          <w:b w:val="0"/>
          <w:color w:val="auto"/>
          <w:sz w:val="24"/>
          <w:szCs w:val="24"/>
        </w:rPr>
        <w:t xml:space="preserve">, M. </w:t>
      </w:r>
      <w:proofErr w:type="spellStart"/>
      <w:r w:rsidRPr="0051786A">
        <w:rPr>
          <w:rFonts w:ascii="Times New Roman" w:hAnsi="Times New Roman" w:cs="Times New Roman"/>
          <w:b w:val="0"/>
          <w:color w:val="auto"/>
          <w:sz w:val="24"/>
          <w:szCs w:val="24"/>
        </w:rPr>
        <w:t>Fikky</w:t>
      </w:r>
      <w:proofErr w:type="spellEnd"/>
      <w:r w:rsidRPr="0051786A">
        <w:rPr>
          <w:rFonts w:ascii="Times New Roman" w:hAnsi="Times New Roman" w:cs="Times New Roman"/>
          <w:b w:val="0"/>
          <w:color w:val="auto"/>
          <w:sz w:val="24"/>
          <w:szCs w:val="24"/>
        </w:rPr>
        <w:t xml:space="preserve">., </w:t>
      </w:r>
      <w:proofErr w:type="spellStart"/>
      <w:r w:rsidRPr="0051786A">
        <w:rPr>
          <w:rFonts w:ascii="Times New Roman" w:hAnsi="Times New Roman" w:cs="Times New Roman"/>
          <w:b w:val="0"/>
          <w:color w:val="auto"/>
          <w:sz w:val="24"/>
          <w:szCs w:val="24"/>
        </w:rPr>
        <w:t>Hidayat</w:t>
      </w:r>
      <w:proofErr w:type="spellEnd"/>
      <w:r w:rsidRPr="0051786A">
        <w:rPr>
          <w:rFonts w:ascii="Times New Roman" w:hAnsi="Times New Roman" w:cs="Times New Roman"/>
          <w:b w:val="0"/>
          <w:color w:val="auto"/>
          <w:sz w:val="24"/>
          <w:szCs w:val="24"/>
        </w:rPr>
        <w:t xml:space="preserve">, Aril Lauren., Susan </w:t>
      </w:r>
      <w:proofErr w:type="spellStart"/>
      <w:r w:rsidRPr="0051786A">
        <w:rPr>
          <w:rFonts w:ascii="Times New Roman" w:hAnsi="Times New Roman" w:cs="Times New Roman"/>
          <w:b w:val="0"/>
          <w:color w:val="auto"/>
          <w:sz w:val="24"/>
          <w:szCs w:val="24"/>
        </w:rPr>
        <w:t>E.Page</w:t>
      </w:r>
      <w:proofErr w:type="spellEnd"/>
      <w:r w:rsidRPr="0051786A">
        <w:rPr>
          <w:rFonts w:ascii="Times New Roman" w:hAnsi="Times New Roman" w:cs="Times New Roman"/>
          <w:b w:val="0"/>
          <w:color w:val="auto"/>
          <w:sz w:val="24"/>
          <w:szCs w:val="24"/>
        </w:rPr>
        <w:t xml:space="preserve">. 2019. </w:t>
      </w:r>
      <w:r w:rsidRPr="0051786A">
        <w:rPr>
          <w:rStyle w:val="title-text"/>
          <w:rFonts w:ascii="Times New Roman" w:hAnsi="Times New Roman" w:cs="Times New Roman"/>
          <w:b w:val="0"/>
          <w:color w:val="auto"/>
          <w:sz w:val="24"/>
          <w:szCs w:val="24"/>
        </w:rPr>
        <w:t>Rates and spatial variability of peat subsidence in </w:t>
      </w:r>
      <w:r w:rsidRPr="0051786A">
        <w:rPr>
          <w:rStyle w:val="Emphasis"/>
          <w:rFonts w:ascii="Times New Roman" w:hAnsi="Times New Roman" w:cs="Times New Roman"/>
          <w:b w:val="0"/>
          <w:color w:val="auto"/>
          <w:sz w:val="24"/>
          <w:szCs w:val="24"/>
        </w:rPr>
        <w:t>Acacia</w:t>
      </w:r>
      <w:r w:rsidRPr="0051786A">
        <w:rPr>
          <w:rStyle w:val="title-text"/>
          <w:rFonts w:ascii="Times New Roman" w:hAnsi="Times New Roman" w:cs="Times New Roman"/>
          <w:b w:val="0"/>
          <w:color w:val="auto"/>
          <w:sz w:val="24"/>
          <w:szCs w:val="24"/>
        </w:rPr>
        <w:t xml:space="preserve"> plantation and forest landscapes in Sumatra, Indonesia. </w:t>
      </w:r>
      <w:hyperlink r:id="rId12" w:tooltip="Go to Geoderma on ScienceDirect" w:history="1">
        <w:r w:rsidRPr="0051786A">
          <w:rPr>
            <w:rStyle w:val="Hyperlink"/>
            <w:rFonts w:ascii="Times New Roman" w:hAnsi="Times New Roman" w:cs="Times New Roman"/>
            <w:b w:val="0"/>
            <w:color w:val="auto"/>
            <w:sz w:val="24"/>
            <w:szCs w:val="24"/>
          </w:rPr>
          <w:t>Geoderma</w:t>
        </w:r>
      </w:hyperlink>
      <w:r w:rsidRPr="0051786A">
        <w:rPr>
          <w:rFonts w:ascii="Times New Roman" w:hAnsi="Times New Roman" w:cs="Times New Roman"/>
          <w:b w:val="0"/>
          <w:color w:val="auto"/>
          <w:sz w:val="24"/>
          <w:szCs w:val="24"/>
        </w:rPr>
        <w:t xml:space="preserve"> (338) 410-421. </w:t>
      </w:r>
      <w:hyperlink r:id="rId13" w:tgtFrame="_blank" w:tooltip="Persistent link using digital object identifier" w:history="1">
        <w:r w:rsidRPr="0051786A">
          <w:rPr>
            <w:rStyle w:val="Hyperlink"/>
            <w:rFonts w:ascii="Times New Roman" w:hAnsi="Times New Roman" w:cs="Times New Roman"/>
            <w:b w:val="0"/>
            <w:color w:val="auto"/>
            <w:sz w:val="24"/>
            <w:szCs w:val="24"/>
          </w:rPr>
          <w:t>https://doi.org/10.1016/j.geoderma.2018.12.028</w:t>
        </w:r>
      </w:hyperlink>
    </w:p>
    <w:p w:rsidR="00ED647D" w:rsidRDefault="00ED647D" w:rsidP="00AC456C">
      <w:pPr>
        <w:autoSpaceDE w:val="0"/>
        <w:autoSpaceDN w:val="0"/>
        <w:adjustRightInd w:val="0"/>
        <w:spacing w:after="0" w:line="240" w:lineRule="auto"/>
        <w:ind w:left="567" w:hanging="567"/>
        <w:jc w:val="both"/>
        <w:rPr>
          <w:rFonts w:asciiTheme="majorBidi" w:hAnsiTheme="majorBidi" w:cstheme="majorBidi"/>
          <w:sz w:val="24"/>
          <w:szCs w:val="24"/>
          <w:lang w:val="en-US"/>
        </w:rPr>
      </w:pPr>
      <w:r>
        <w:rPr>
          <w:rFonts w:asciiTheme="majorBidi" w:hAnsiTheme="majorBidi" w:cstheme="majorBidi"/>
          <w:sz w:val="24"/>
          <w:szCs w:val="24"/>
        </w:rPr>
        <w:t>Hooijer, A., Silvius, M., Wösten, H., Page, S. 2006. PEAT-CO2, Assessment of CO2 emissions from drained peatlands in SE Asia, Delft Hydraulics report Q3943.</w:t>
      </w:r>
    </w:p>
    <w:p w:rsidR="002548A5" w:rsidRDefault="002548A5" w:rsidP="002548A5">
      <w:pPr>
        <w:shd w:val="clear" w:color="auto" w:fill="FFFFFF"/>
        <w:spacing w:after="30" w:line="285" w:lineRule="atLeast"/>
        <w:ind w:left="630" w:hanging="630"/>
        <w:jc w:val="both"/>
        <w:outlineLvl w:val="2"/>
        <w:rPr>
          <w:rFonts w:ascii="Times New Roman" w:hAnsi="Times New Roman" w:cs="Times New Roman"/>
          <w:sz w:val="24"/>
          <w:szCs w:val="24"/>
          <w:lang w:val="en-US"/>
        </w:rPr>
      </w:pPr>
      <w:r w:rsidRPr="0051786A">
        <w:rPr>
          <w:rFonts w:ascii="Times New Roman" w:hAnsi="Times New Roman" w:cs="Times New Roman"/>
          <w:sz w:val="24"/>
          <w:szCs w:val="24"/>
        </w:rPr>
        <w:t>Indrayanti, L.,  Rotinsulu, J.M.,</w:t>
      </w:r>
      <w:r>
        <w:rPr>
          <w:rFonts w:ascii="Times New Roman" w:hAnsi="Times New Roman" w:cs="Times New Roman"/>
          <w:sz w:val="24"/>
          <w:szCs w:val="24"/>
        </w:rPr>
        <w:t>Yanarita</w:t>
      </w:r>
      <w:r w:rsidRPr="0051786A">
        <w:rPr>
          <w:rFonts w:ascii="Times New Roman" w:hAnsi="Times New Roman" w:cs="Times New Roman"/>
          <w:sz w:val="24"/>
          <w:szCs w:val="24"/>
        </w:rPr>
        <w:t xml:space="preserve">, Sosilawaty. 2019. Peat Swamp Forest; Management and Development of Indigenous Species to Support Economic Local People at Periphery Foret (Case Study in Central Borneo, Indonesia). Journal of Ecological Engineering (20) 4 76–83. </w:t>
      </w:r>
      <w:hyperlink r:id="rId14" w:history="1">
        <w:r w:rsidRPr="00C2358D">
          <w:rPr>
            <w:rStyle w:val="Hyperlink"/>
            <w:rFonts w:ascii="Times New Roman" w:hAnsi="Times New Roman" w:cs="Times New Roman"/>
            <w:sz w:val="24"/>
            <w:szCs w:val="24"/>
          </w:rPr>
          <w:t>https://doi.org/10.12911/22998993/102791</w:t>
        </w:r>
      </w:hyperlink>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Imanudin, M.S. Armanto, M.E., Junaedi, H. 2019. Control of drainage for fire control on peatlands that are sought for oil palm plantations. Paper presented at the 2019 World Water Day Seminar. Post-Graduate Sustainable Water Resources Management Palembang Sriwijaya University March 21 2019.</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Imanudin, M.S. M. Edi Armanto, Elisa Wildayana. 2018. Options for Land and Water Management for Prevent Fire in Peat Land Areas of Sumatra, Indonesia. Journal of Wetlands Environmental Management (6) 1 12 - 26. http://dx.doi.org/10.20527/jwem.v5i2.108</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Imanudin MS, Armanto ME, Susanto RH. 2011. Developing seasonal operation for water table management in the lowland reclamation areas at South Sumatra Indonesia. Journal of Tropical Soils, Unila Vol. 16 (3): 233-244. ISSN 0852-257X. Open Access. Web-link: http://journal.unila.ac.id/index.php/tropicalsoil DOI: 10,5400 / jts.2011.16.3.233.</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Irfandi.2005. Characteristics of Five Morphologies of Pineapple Population (Ananas comosus). Description of Horticulture Study Field Faculty of Agriculture Bogor Agricultural Institution</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Kozulin, A. N. Tanovitskaya, Minchenko, N. 2019. Developing a national strategy for the conservation and sustainable use of peatlands in the Republic of Belarus. Mires and Peat (21) 1 1-17. DOI: 10.19189 / MaP.2016.OMB.227</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Munandar, Aris and Syafrul Yunardi. 2006. Integrated Swamp Land Management Policy in South Sumatra. In: Rimbawanto et al. (ed). Proceedings of the Wise and Integrated Seminar on Forest and Swamp Land Management. Center for Plantation Forestry Research and Development, Forestry Research and Development Agency.p 1-6.</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Oktaviani, D.2009. Effect of Planting Media and Origin of Cuttings on the Success of Basal Cuttings of Crown Pineapple Leaves (Ananas comosus) Thesis. Faculty of Agriculture. Bogor Agricultural Institute.</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PMP. 2009. Regulation of the Minister of Agriculture number 14 / Permentan / PL.110 / 2/2009 concerning guidelines for the use of peat land for oil palm cultivation. Ministry of Jakarta.</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Pradhan ujjwal and Irsal las 2008. Potential Peatlands for Agriculture and Environmental Aspects. Soil Research Institute for Agricultural Research and Development Agency. Bogor</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Sabiham, S. 2000. Critical moisture content of Central Kalimantan peat in relation to non-reversible dry events. Tropical Land Journal 11: 21-30.</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Subagyo.1999. Land arrangement and micro water management. Agency for Agricultural Research and Development. Jakarta</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lastRenderedPageBreak/>
        <w:t>Subiksa, I G.M, W. Hartatik, and F. Agus. 2011. Sustainable management of peatlands. Pp. 73-88. In Nurida et al. (Eds.). Sustainable Peatland Management. Soil Research Institute, BBSDP, Agricultural Research Agency.</w:t>
      </w:r>
    </w:p>
    <w:p w:rsid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Susandi, Oksana and Amiruddin Taufiq.2015. Analysis of the physical properties of peat soil in peat forests in Tambang District, Kampar Regency, Riau Province. Agroekoteknologi Journal. Vol. 5 No. 2 pp. 26-27</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Tjahyono.2007. Inventory of the Barambai Region Peat Deposits and Surrounding Barito Kuala District in the Proceedings of the Presentation of the Field and Non Field Activities in 2007. Bandung Geological Resource Center</w:t>
      </w:r>
    </w:p>
    <w:p w:rsidR="00D22280"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Widodo, Y., S. Wahyuningsih, J.S. Utomo., A. Subagio. 2018. Root crops agroforestry for greening the sustainability of green revolution. International Journal of Agricultural Research and Technology. 8 (1): 26-37, https://do</w:t>
      </w:r>
      <w:r w:rsidR="00D22280">
        <w:rPr>
          <w:rFonts w:asciiTheme="majorBidi" w:hAnsiTheme="majorBidi" w:cstheme="majorBidi"/>
          <w:sz w:val="24"/>
          <w:szCs w:val="24"/>
        </w:rPr>
        <w:t>i.org/10.3329/ijarit.v8i1.38226</w:t>
      </w:r>
      <w:r w:rsidR="00EC2071">
        <w:rPr>
          <w:rFonts w:asciiTheme="majorBidi" w:hAnsiTheme="majorBidi" w:cstheme="majorBidi"/>
          <w:sz w:val="24"/>
          <w:szCs w:val="24"/>
        </w:rPr>
        <w:t>.</w:t>
      </w:r>
    </w:p>
    <w:p w:rsidR="00B12205" w:rsidRP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Widjaja-Ardhi, IP.G. 1995. Potential opportunities and constraints to the expansion of swamp farming areas in Central Kalimantan and Irian Jaya. Sopeng 7-8 November 1995. Center for land and agro-climate research and development. p. 1-12</w:t>
      </w:r>
    </w:p>
    <w:p w:rsidR="00B12205" w:rsidRDefault="00B12205" w:rsidP="00B12205">
      <w:pPr>
        <w:spacing w:after="0" w:line="240" w:lineRule="auto"/>
        <w:ind w:left="567" w:hanging="567"/>
        <w:jc w:val="both"/>
        <w:rPr>
          <w:rFonts w:asciiTheme="majorBidi" w:hAnsiTheme="majorBidi" w:cstheme="majorBidi"/>
          <w:sz w:val="24"/>
          <w:szCs w:val="24"/>
        </w:rPr>
      </w:pPr>
      <w:r w:rsidRPr="00B12205">
        <w:rPr>
          <w:rFonts w:asciiTheme="majorBidi" w:hAnsiTheme="majorBidi" w:cstheme="majorBidi"/>
          <w:sz w:val="24"/>
          <w:szCs w:val="24"/>
        </w:rPr>
        <w:t>Zulfikar. 2006. Policy for Management of KPH Peat Swamp Forest Areas in South Sumatra Province. In: Rimbawanto et al. (ed). Proceedings of the Wise and Integrated Seminar on Forest and Swamp Land Management. Center for Plantation Forestry Research and Development, Forestry Research and Development Agency. p 7-13.</w:t>
      </w:r>
    </w:p>
    <w:sectPr w:rsidR="00B12205" w:rsidSect="00580790">
      <w:headerReference w:type="default" r:id="rId15"/>
      <w:footerReference w:type="default" r:id="rId16"/>
      <w:footerReference w:type="first" r:id="rId17"/>
      <w:pgSz w:w="11906" w:h="16838"/>
      <w:pgMar w:top="1701" w:right="1556" w:bottom="170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EB" w:rsidRDefault="006431EB" w:rsidP="00A664E0">
      <w:pPr>
        <w:spacing w:after="0" w:line="240" w:lineRule="auto"/>
      </w:pPr>
      <w:r>
        <w:separator/>
      </w:r>
    </w:p>
  </w:endnote>
  <w:endnote w:type="continuationSeparator" w:id="0">
    <w:p w:rsidR="006431EB" w:rsidRDefault="006431EB" w:rsidP="00A6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97" w:rsidRPr="008E4507" w:rsidRDefault="00C51697" w:rsidP="008E4507">
    <w:pPr>
      <w:pStyle w:val="Footer"/>
      <w:jc w:val="right"/>
      <w:rPr>
        <w:rFonts w:asciiTheme="majorBidi" w:hAnsiTheme="majorBidi" w:cstheme="majorBidi"/>
        <w:i/>
        <w:iCs/>
        <w:sz w:val="20"/>
        <w:szCs w:val="20"/>
        <w:lang w:val="en-US"/>
      </w:rPr>
    </w:pPr>
    <w:r w:rsidRPr="008E4507">
      <w:rPr>
        <w:rFonts w:asciiTheme="majorBidi" w:hAnsiTheme="majorBidi" w:cstheme="majorBidi"/>
        <w:i/>
        <w:iCs/>
        <w:noProof/>
        <w:sz w:val="20"/>
        <w:szCs w:val="20"/>
        <w:lang w:val="en-US"/>
      </w:rPr>
      <w:t>Semna</w:t>
    </w:r>
    <w:r>
      <w:rPr>
        <w:rFonts w:asciiTheme="majorBidi" w:hAnsiTheme="majorBidi" w:cstheme="majorBidi"/>
        <w:i/>
        <w:iCs/>
        <w:noProof/>
        <w:sz w:val="20"/>
        <w:szCs w:val="20"/>
        <w:lang w:val="en-US"/>
      </w:rPr>
      <w:t>s</w:t>
    </w:r>
    <w:r w:rsidRPr="008E4507">
      <w:rPr>
        <w:rFonts w:asciiTheme="majorBidi" w:hAnsiTheme="majorBidi" w:cstheme="majorBidi"/>
        <w:i/>
        <w:iCs/>
        <w:noProof/>
        <w:sz w:val="20"/>
        <w:szCs w:val="20"/>
        <w:lang w:val="en-US"/>
      </w:rPr>
      <w:t xml:space="preserve"> Hari Air 21 Maret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97" w:rsidRPr="00BD2834" w:rsidRDefault="00C51697" w:rsidP="00BD2834">
    <w:pPr>
      <w:pStyle w:val="Footer"/>
      <w:rPr>
        <w:rFonts w:asciiTheme="majorBidi" w:hAnsiTheme="majorBidi" w:cstheme="majorBidi"/>
        <w:sz w:val="24"/>
        <w:szCs w:val="24"/>
      </w:rPr>
    </w:pPr>
    <w:r w:rsidRPr="00BD2834">
      <w:rPr>
        <w:rFonts w:asciiTheme="majorBidi" w:hAnsiTheme="majorBidi" w:cstheme="majorBidi"/>
        <w:sz w:val="24"/>
        <w:szCs w:val="24"/>
      </w:rPr>
      <w:ptab w:relativeTo="margin" w:alignment="center" w:leader="none"/>
    </w:r>
    <w:r w:rsidRPr="00BD2834">
      <w:rPr>
        <w:rFonts w:asciiTheme="majorBidi" w:hAnsiTheme="majorBidi" w:cstheme="majorBidi"/>
        <w:sz w:val="24"/>
        <w:szCs w:val="24"/>
      </w:rPr>
      <w:t>1</w:t>
    </w:r>
    <w:r w:rsidRPr="00BD2834">
      <w:rPr>
        <w:rFonts w:asciiTheme="majorBidi" w:hAnsiTheme="majorBidi" w:cstheme="majorBidi"/>
        <w:sz w:val="24"/>
        <w:szCs w:val="24"/>
      </w:rPr>
      <w:ptab w:relativeTo="margin" w:alignment="right" w:leader="none"/>
    </w:r>
    <w:r w:rsidRPr="00BD2834">
      <w:rPr>
        <w:rFonts w:asciiTheme="majorBidi" w:hAnsiTheme="majorBidi" w:cstheme="majorBidi"/>
        <w:i/>
        <w:iCs/>
        <w:sz w:val="24"/>
        <w:szCs w:val="24"/>
      </w:rPr>
      <w:t>Universitas Sriwijaya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EB" w:rsidRDefault="006431EB" w:rsidP="00A664E0">
      <w:pPr>
        <w:spacing w:after="0" w:line="240" w:lineRule="auto"/>
      </w:pPr>
      <w:r>
        <w:separator/>
      </w:r>
    </w:p>
  </w:footnote>
  <w:footnote w:type="continuationSeparator" w:id="0">
    <w:p w:rsidR="006431EB" w:rsidRDefault="006431EB" w:rsidP="00A66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66865"/>
      <w:docPartObj>
        <w:docPartGallery w:val="Page Numbers (Top of Page)"/>
        <w:docPartUnique/>
      </w:docPartObj>
    </w:sdtPr>
    <w:sdtEndPr>
      <w:rPr>
        <w:rFonts w:asciiTheme="majorBidi" w:hAnsiTheme="majorBidi" w:cstheme="majorBidi"/>
        <w:noProof/>
        <w:sz w:val="24"/>
        <w:szCs w:val="24"/>
      </w:rPr>
    </w:sdtEndPr>
    <w:sdtContent>
      <w:p w:rsidR="00C51697" w:rsidRPr="00E3121E" w:rsidRDefault="00C51697">
        <w:pPr>
          <w:pStyle w:val="Header"/>
          <w:jc w:val="right"/>
          <w:rPr>
            <w:rFonts w:asciiTheme="majorBidi" w:hAnsiTheme="majorBidi" w:cstheme="majorBidi"/>
            <w:sz w:val="24"/>
            <w:szCs w:val="24"/>
          </w:rPr>
        </w:pPr>
        <w:r w:rsidRPr="00E3121E">
          <w:rPr>
            <w:rFonts w:asciiTheme="majorBidi" w:hAnsiTheme="majorBidi" w:cstheme="majorBidi"/>
            <w:sz w:val="24"/>
            <w:szCs w:val="24"/>
          </w:rPr>
          <w:fldChar w:fldCharType="begin"/>
        </w:r>
        <w:r w:rsidRPr="00E3121E">
          <w:rPr>
            <w:rFonts w:asciiTheme="majorBidi" w:hAnsiTheme="majorBidi" w:cstheme="majorBidi"/>
            <w:sz w:val="24"/>
            <w:szCs w:val="24"/>
          </w:rPr>
          <w:instrText xml:space="preserve"> PAGE   \* MERGEFORMAT </w:instrText>
        </w:r>
        <w:r w:rsidRPr="00E3121E">
          <w:rPr>
            <w:rFonts w:asciiTheme="majorBidi" w:hAnsiTheme="majorBidi" w:cstheme="majorBidi"/>
            <w:sz w:val="24"/>
            <w:szCs w:val="24"/>
          </w:rPr>
          <w:fldChar w:fldCharType="separate"/>
        </w:r>
        <w:r w:rsidR="009522B0">
          <w:rPr>
            <w:rFonts w:asciiTheme="majorBidi" w:hAnsiTheme="majorBidi" w:cstheme="majorBidi"/>
            <w:noProof/>
            <w:sz w:val="24"/>
            <w:szCs w:val="24"/>
          </w:rPr>
          <w:t>9</w:t>
        </w:r>
        <w:r w:rsidRPr="00E3121E">
          <w:rPr>
            <w:rFonts w:asciiTheme="majorBidi" w:hAnsiTheme="majorBidi" w:cstheme="majorBidi"/>
            <w:noProof/>
            <w:sz w:val="24"/>
            <w:szCs w:val="24"/>
          </w:rPr>
          <w:fldChar w:fldCharType="end"/>
        </w:r>
      </w:p>
    </w:sdtContent>
  </w:sdt>
  <w:p w:rsidR="00C51697" w:rsidRDefault="00C51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58"/>
    <w:multiLevelType w:val="hybridMultilevel"/>
    <w:tmpl w:val="52AE31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2021D30"/>
    <w:multiLevelType w:val="multilevel"/>
    <w:tmpl w:val="E72E7294"/>
    <w:lvl w:ilvl="0">
      <w:start w:val="1"/>
      <w:numFmt w:val="upperRoman"/>
      <w:lvlText w:val="%1."/>
      <w:lvlJc w:val="left"/>
      <w:pPr>
        <w:ind w:left="1080"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00022D"/>
    <w:multiLevelType w:val="hybridMultilevel"/>
    <w:tmpl w:val="00EA74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A94393"/>
    <w:multiLevelType w:val="multilevel"/>
    <w:tmpl w:val="379242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E37B4F"/>
    <w:multiLevelType w:val="hybridMultilevel"/>
    <w:tmpl w:val="0CDA8C8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41F33F57"/>
    <w:multiLevelType w:val="hybridMultilevel"/>
    <w:tmpl w:val="3A3EE8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F9F4085"/>
    <w:multiLevelType w:val="multilevel"/>
    <w:tmpl w:val="0EEA8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3A19FE"/>
    <w:multiLevelType w:val="hybridMultilevel"/>
    <w:tmpl w:val="D7545C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3CD6C86"/>
    <w:multiLevelType w:val="hybridMultilevel"/>
    <w:tmpl w:val="5DF29D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57E6CA6"/>
    <w:multiLevelType w:val="hybridMultilevel"/>
    <w:tmpl w:val="4F9689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D9A545C"/>
    <w:multiLevelType w:val="hybridMultilevel"/>
    <w:tmpl w:val="11C4D37C"/>
    <w:lvl w:ilvl="0" w:tplc="0421000F">
      <w:start w:val="1"/>
      <w:numFmt w:val="decimal"/>
      <w:lvlText w:val="%1."/>
      <w:lvlJc w:val="left"/>
      <w:pPr>
        <w:ind w:left="1143" w:hanging="360"/>
      </w:pPr>
    </w:lvl>
    <w:lvl w:ilvl="1" w:tplc="04210019">
      <w:start w:val="1"/>
      <w:numFmt w:val="lowerLetter"/>
      <w:lvlText w:val="%2."/>
      <w:lvlJc w:val="left"/>
      <w:pPr>
        <w:ind w:left="1863" w:hanging="360"/>
      </w:pPr>
    </w:lvl>
    <w:lvl w:ilvl="2" w:tplc="0421001B">
      <w:start w:val="1"/>
      <w:numFmt w:val="lowerRoman"/>
      <w:lvlText w:val="%3."/>
      <w:lvlJc w:val="right"/>
      <w:pPr>
        <w:ind w:left="2583" w:hanging="180"/>
      </w:pPr>
    </w:lvl>
    <w:lvl w:ilvl="3" w:tplc="0421000F">
      <w:start w:val="1"/>
      <w:numFmt w:val="decimal"/>
      <w:lvlText w:val="%4."/>
      <w:lvlJc w:val="left"/>
      <w:pPr>
        <w:ind w:left="3303" w:hanging="360"/>
      </w:pPr>
    </w:lvl>
    <w:lvl w:ilvl="4" w:tplc="04210019">
      <w:start w:val="1"/>
      <w:numFmt w:val="lowerLetter"/>
      <w:lvlText w:val="%5."/>
      <w:lvlJc w:val="left"/>
      <w:pPr>
        <w:ind w:left="4023" w:hanging="360"/>
      </w:pPr>
    </w:lvl>
    <w:lvl w:ilvl="5" w:tplc="0421001B">
      <w:start w:val="1"/>
      <w:numFmt w:val="lowerRoman"/>
      <w:lvlText w:val="%6."/>
      <w:lvlJc w:val="right"/>
      <w:pPr>
        <w:ind w:left="4743" w:hanging="180"/>
      </w:pPr>
    </w:lvl>
    <w:lvl w:ilvl="6" w:tplc="0421000F">
      <w:start w:val="1"/>
      <w:numFmt w:val="decimal"/>
      <w:lvlText w:val="%7."/>
      <w:lvlJc w:val="left"/>
      <w:pPr>
        <w:ind w:left="5463" w:hanging="360"/>
      </w:pPr>
    </w:lvl>
    <w:lvl w:ilvl="7" w:tplc="04210019">
      <w:start w:val="1"/>
      <w:numFmt w:val="lowerLetter"/>
      <w:lvlText w:val="%8."/>
      <w:lvlJc w:val="left"/>
      <w:pPr>
        <w:ind w:left="6183" w:hanging="360"/>
      </w:pPr>
    </w:lvl>
    <w:lvl w:ilvl="8" w:tplc="0421001B">
      <w:start w:val="1"/>
      <w:numFmt w:val="lowerRoman"/>
      <w:lvlText w:val="%9."/>
      <w:lvlJc w:val="right"/>
      <w:pPr>
        <w:ind w:left="6903" w:hanging="180"/>
      </w:pPr>
    </w:lvl>
  </w:abstractNum>
  <w:abstractNum w:abstractNumId="11">
    <w:nsid w:val="7E196171"/>
    <w:multiLevelType w:val="hybridMultilevel"/>
    <w:tmpl w:val="CE8663E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66"/>
    <w:rsid w:val="00037E8A"/>
    <w:rsid w:val="00046FB4"/>
    <w:rsid w:val="00060031"/>
    <w:rsid w:val="00066F5B"/>
    <w:rsid w:val="00086AA2"/>
    <w:rsid w:val="00086BF2"/>
    <w:rsid w:val="00086C08"/>
    <w:rsid w:val="00153958"/>
    <w:rsid w:val="00153E65"/>
    <w:rsid w:val="0015576B"/>
    <w:rsid w:val="001627D5"/>
    <w:rsid w:val="00176C90"/>
    <w:rsid w:val="001A7D89"/>
    <w:rsid w:val="001B2491"/>
    <w:rsid w:val="001D1CBE"/>
    <w:rsid w:val="001E067D"/>
    <w:rsid w:val="001E76B0"/>
    <w:rsid w:val="002030CC"/>
    <w:rsid w:val="002134B2"/>
    <w:rsid w:val="0021401D"/>
    <w:rsid w:val="002213D1"/>
    <w:rsid w:val="00236EC7"/>
    <w:rsid w:val="00241FCF"/>
    <w:rsid w:val="00246BF2"/>
    <w:rsid w:val="002548A5"/>
    <w:rsid w:val="00266786"/>
    <w:rsid w:val="00273EEB"/>
    <w:rsid w:val="00292729"/>
    <w:rsid w:val="002A5AD1"/>
    <w:rsid w:val="002F0E65"/>
    <w:rsid w:val="00302706"/>
    <w:rsid w:val="00317268"/>
    <w:rsid w:val="00345EC7"/>
    <w:rsid w:val="0037569F"/>
    <w:rsid w:val="003B1AEC"/>
    <w:rsid w:val="003C5BC3"/>
    <w:rsid w:val="003E1EC6"/>
    <w:rsid w:val="003E7BA7"/>
    <w:rsid w:val="003F31FC"/>
    <w:rsid w:val="00407610"/>
    <w:rsid w:val="004134AE"/>
    <w:rsid w:val="004422F1"/>
    <w:rsid w:val="0044294F"/>
    <w:rsid w:val="00477947"/>
    <w:rsid w:val="004914FA"/>
    <w:rsid w:val="00491DF7"/>
    <w:rsid w:val="004F72C9"/>
    <w:rsid w:val="00527C0B"/>
    <w:rsid w:val="00537149"/>
    <w:rsid w:val="00575F79"/>
    <w:rsid w:val="005771BC"/>
    <w:rsid w:val="00577C4A"/>
    <w:rsid w:val="00580790"/>
    <w:rsid w:val="005948E0"/>
    <w:rsid w:val="005B1DD3"/>
    <w:rsid w:val="005D36CA"/>
    <w:rsid w:val="005E1F0B"/>
    <w:rsid w:val="006167B3"/>
    <w:rsid w:val="00622148"/>
    <w:rsid w:val="006365C6"/>
    <w:rsid w:val="006431EB"/>
    <w:rsid w:val="006E445D"/>
    <w:rsid w:val="00710B9C"/>
    <w:rsid w:val="00711B9D"/>
    <w:rsid w:val="007322DE"/>
    <w:rsid w:val="00735D8D"/>
    <w:rsid w:val="00746F66"/>
    <w:rsid w:val="00776F99"/>
    <w:rsid w:val="007A17B2"/>
    <w:rsid w:val="007A2D1B"/>
    <w:rsid w:val="007C7816"/>
    <w:rsid w:val="007D6F2F"/>
    <w:rsid w:val="007F10A1"/>
    <w:rsid w:val="007F169D"/>
    <w:rsid w:val="00807873"/>
    <w:rsid w:val="00824BEF"/>
    <w:rsid w:val="0084024B"/>
    <w:rsid w:val="0084364C"/>
    <w:rsid w:val="00855FF3"/>
    <w:rsid w:val="00874727"/>
    <w:rsid w:val="00880A0E"/>
    <w:rsid w:val="008A1454"/>
    <w:rsid w:val="008D1892"/>
    <w:rsid w:val="008E4507"/>
    <w:rsid w:val="008E6129"/>
    <w:rsid w:val="00905DFC"/>
    <w:rsid w:val="0094446D"/>
    <w:rsid w:val="0095141E"/>
    <w:rsid w:val="009522B0"/>
    <w:rsid w:val="00956203"/>
    <w:rsid w:val="009826DE"/>
    <w:rsid w:val="00994138"/>
    <w:rsid w:val="009C10F8"/>
    <w:rsid w:val="009E3C0D"/>
    <w:rsid w:val="009F05BE"/>
    <w:rsid w:val="009F317E"/>
    <w:rsid w:val="00A15275"/>
    <w:rsid w:val="00A32B12"/>
    <w:rsid w:val="00A664E0"/>
    <w:rsid w:val="00A961EC"/>
    <w:rsid w:val="00AA13D7"/>
    <w:rsid w:val="00AA568F"/>
    <w:rsid w:val="00AC456C"/>
    <w:rsid w:val="00B12205"/>
    <w:rsid w:val="00B128B8"/>
    <w:rsid w:val="00B5058F"/>
    <w:rsid w:val="00B52DF5"/>
    <w:rsid w:val="00B65D29"/>
    <w:rsid w:val="00B67F1C"/>
    <w:rsid w:val="00B706D3"/>
    <w:rsid w:val="00B71F77"/>
    <w:rsid w:val="00BA3AB0"/>
    <w:rsid w:val="00BC2F16"/>
    <w:rsid w:val="00BD2834"/>
    <w:rsid w:val="00BE30DF"/>
    <w:rsid w:val="00BE51AD"/>
    <w:rsid w:val="00BF502E"/>
    <w:rsid w:val="00C05B1B"/>
    <w:rsid w:val="00C467D9"/>
    <w:rsid w:val="00C51697"/>
    <w:rsid w:val="00C821C6"/>
    <w:rsid w:val="00CC1B0D"/>
    <w:rsid w:val="00CE0031"/>
    <w:rsid w:val="00CF140D"/>
    <w:rsid w:val="00CF75D3"/>
    <w:rsid w:val="00D22280"/>
    <w:rsid w:val="00D30EC3"/>
    <w:rsid w:val="00D6715C"/>
    <w:rsid w:val="00D85526"/>
    <w:rsid w:val="00DA356E"/>
    <w:rsid w:val="00DA55D1"/>
    <w:rsid w:val="00DB795D"/>
    <w:rsid w:val="00DC333E"/>
    <w:rsid w:val="00E1703D"/>
    <w:rsid w:val="00E230FD"/>
    <w:rsid w:val="00E25839"/>
    <w:rsid w:val="00E3121E"/>
    <w:rsid w:val="00E41628"/>
    <w:rsid w:val="00E65C68"/>
    <w:rsid w:val="00E73E0E"/>
    <w:rsid w:val="00E947D9"/>
    <w:rsid w:val="00EC2071"/>
    <w:rsid w:val="00ED1FF9"/>
    <w:rsid w:val="00ED647D"/>
    <w:rsid w:val="00ED6864"/>
    <w:rsid w:val="00F074F8"/>
    <w:rsid w:val="00F1534A"/>
    <w:rsid w:val="00F35F86"/>
    <w:rsid w:val="00F467C5"/>
    <w:rsid w:val="00F46EC8"/>
    <w:rsid w:val="00F54143"/>
    <w:rsid w:val="00FC12D9"/>
    <w:rsid w:val="00FE6A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86AA2"/>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66"/>
    <w:pPr>
      <w:ind w:left="720"/>
      <w:contextualSpacing/>
    </w:pPr>
  </w:style>
  <w:style w:type="paragraph" w:styleId="Header">
    <w:name w:val="header"/>
    <w:basedOn w:val="Normal"/>
    <w:link w:val="HeaderChar"/>
    <w:uiPriority w:val="99"/>
    <w:unhideWhenUsed/>
    <w:rsid w:val="00A66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4E0"/>
  </w:style>
  <w:style w:type="paragraph" w:styleId="Footer">
    <w:name w:val="footer"/>
    <w:basedOn w:val="Normal"/>
    <w:link w:val="FooterChar"/>
    <w:uiPriority w:val="99"/>
    <w:unhideWhenUsed/>
    <w:rsid w:val="00A66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4E0"/>
  </w:style>
  <w:style w:type="paragraph" w:styleId="BalloonText">
    <w:name w:val="Balloon Text"/>
    <w:basedOn w:val="Normal"/>
    <w:link w:val="BalloonTextChar"/>
    <w:uiPriority w:val="99"/>
    <w:semiHidden/>
    <w:unhideWhenUsed/>
    <w:rsid w:val="007F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0A1"/>
    <w:rPr>
      <w:rFonts w:ascii="Tahoma" w:hAnsi="Tahoma" w:cs="Tahoma"/>
      <w:sz w:val="16"/>
      <w:szCs w:val="16"/>
    </w:rPr>
  </w:style>
  <w:style w:type="table" w:styleId="TableGrid">
    <w:name w:val="Table Grid"/>
    <w:basedOn w:val="TableNormal"/>
    <w:uiPriority w:val="59"/>
    <w:rsid w:val="00ED64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D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D647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548A5"/>
    <w:rPr>
      <w:color w:val="0000FF" w:themeColor="hyperlink"/>
      <w:u w:val="single"/>
    </w:rPr>
  </w:style>
  <w:style w:type="character" w:customStyle="1" w:styleId="Heading2Char">
    <w:name w:val="Heading 2 Char"/>
    <w:basedOn w:val="DefaultParagraphFont"/>
    <w:link w:val="Heading2"/>
    <w:uiPriority w:val="9"/>
    <w:rsid w:val="00086AA2"/>
    <w:rPr>
      <w:rFonts w:asciiTheme="majorHAnsi" w:eastAsiaTheme="majorEastAsia" w:hAnsiTheme="majorHAnsi" w:cstheme="majorBidi"/>
      <w:b/>
      <w:bCs/>
      <w:color w:val="4F81BD" w:themeColor="accent1"/>
      <w:sz w:val="26"/>
      <w:szCs w:val="26"/>
      <w:lang w:val="en-US"/>
    </w:rPr>
  </w:style>
  <w:style w:type="character" w:customStyle="1" w:styleId="title-text">
    <w:name w:val="title-text"/>
    <w:basedOn w:val="DefaultParagraphFont"/>
    <w:rsid w:val="00086AA2"/>
  </w:style>
  <w:style w:type="character" w:styleId="Emphasis">
    <w:name w:val="Emphasis"/>
    <w:basedOn w:val="DefaultParagraphFont"/>
    <w:uiPriority w:val="20"/>
    <w:qFormat/>
    <w:rsid w:val="00086AA2"/>
    <w:rPr>
      <w:i/>
      <w:iCs/>
    </w:rPr>
  </w:style>
  <w:style w:type="paragraph" w:styleId="PlainText">
    <w:name w:val="Plain Text"/>
    <w:basedOn w:val="Normal"/>
    <w:link w:val="PlainTextChar"/>
    <w:uiPriority w:val="99"/>
    <w:rsid w:val="00DA55D1"/>
    <w:pPr>
      <w:autoSpaceDE w:val="0"/>
      <w:autoSpaceDN w:val="0"/>
      <w:spacing w:after="0" w:line="240" w:lineRule="auto"/>
    </w:pPr>
    <w:rPr>
      <w:rFonts w:ascii="Courier New" w:eastAsia="Times New Roman" w:hAnsi="Courier New" w:cs="Courier New"/>
      <w:sz w:val="20"/>
      <w:szCs w:val="20"/>
      <w:lang w:val="nl-NL" w:eastAsia="nl-NL"/>
    </w:rPr>
  </w:style>
  <w:style w:type="character" w:customStyle="1" w:styleId="PlainTextChar">
    <w:name w:val="Plain Text Char"/>
    <w:basedOn w:val="DefaultParagraphFont"/>
    <w:link w:val="PlainText"/>
    <w:uiPriority w:val="99"/>
    <w:rsid w:val="00DA55D1"/>
    <w:rPr>
      <w:rFonts w:ascii="Courier New" w:eastAsia="Times New Roman" w:hAnsi="Courier New" w:cs="Courier New"/>
      <w:sz w:val="20"/>
      <w:szCs w:val="20"/>
      <w:lang w:val="nl-NL" w:eastAsia="nl-NL"/>
    </w:rPr>
  </w:style>
  <w:style w:type="character" w:customStyle="1" w:styleId="tlid-translation">
    <w:name w:val="tlid-translation"/>
    <w:basedOn w:val="DefaultParagraphFont"/>
    <w:rsid w:val="00824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86AA2"/>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66"/>
    <w:pPr>
      <w:ind w:left="720"/>
      <w:contextualSpacing/>
    </w:pPr>
  </w:style>
  <w:style w:type="paragraph" w:styleId="Header">
    <w:name w:val="header"/>
    <w:basedOn w:val="Normal"/>
    <w:link w:val="HeaderChar"/>
    <w:uiPriority w:val="99"/>
    <w:unhideWhenUsed/>
    <w:rsid w:val="00A66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4E0"/>
  </w:style>
  <w:style w:type="paragraph" w:styleId="Footer">
    <w:name w:val="footer"/>
    <w:basedOn w:val="Normal"/>
    <w:link w:val="FooterChar"/>
    <w:uiPriority w:val="99"/>
    <w:unhideWhenUsed/>
    <w:rsid w:val="00A66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4E0"/>
  </w:style>
  <w:style w:type="paragraph" w:styleId="BalloonText">
    <w:name w:val="Balloon Text"/>
    <w:basedOn w:val="Normal"/>
    <w:link w:val="BalloonTextChar"/>
    <w:uiPriority w:val="99"/>
    <w:semiHidden/>
    <w:unhideWhenUsed/>
    <w:rsid w:val="007F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0A1"/>
    <w:rPr>
      <w:rFonts w:ascii="Tahoma" w:hAnsi="Tahoma" w:cs="Tahoma"/>
      <w:sz w:val="16"/>
      <w:szCs w:val="16"/>
    </w:rPr>
  </w:style>
  <w:style w:type="table" w:styleId="TableGrid">
    <w:name w:val="Table Grid"/>
    <w:basedOn w:val="TableNormal"/>
    <w:uiPriority w:val="59"/>
    <w:rsid w:val="00ED64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D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D647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548A5"/>
    <w:rPr>
      <w:color w:val="0000FF" w:themeColor="hyperlink"/>
      <w:u w:val="single"/>
    </w:rPr>
  </w:style>
  <w:style w:type="character" w:customStyle="1" w:styleId="Heading2Char">
    <w:name w:val="Heading 2 Char"/>
    <w:basedOn w:val="DefaultParagraphFont"/>
    <w:link w:val="Heading2"/>
    <w:uiPriority w:val="9"/>
    <w:rsid w:val="00086AA2"/>
    <w:rPr>
      <w:rFonts w:asciiTheme="majorHAnsi" w:eastAsiaTheme="majorEastAsia" w:hAnsiTheme="majorHAnsi" w:cstheme="majorBidi"/>
      <w:b/>
      <w:bCs/>
      <w:color w:val="4F81BD" w:themeColor="accent1"/>
      <w:sz w:val="26"/>
      <w:szCs w:val="26"/>
      <w:lang w:val="en-US"/>
    </w:rPr>
  </w:style>
  <w:style w:type="character" w:customStyle="1" w:styleId="title-text">
    <w:name w:val="title-text"/>
    <w:basedOn w:val="DefaultParagraphFont"/>
    <w:rsid w:val="00086AA2"/>
  </w:style>
  <w:style w:type="character" w:styleId="Emphasis">
    <w:name w:val="Emphasis"/>
    <w:basedOn w:val="DefaultParagraphFont"/>
    <w:uiPriority w:val="20"/>
    <w:qFormat/>
    <w:rsid w:val="00086AA2"/>
    <w:rPr>
      <w:i/>
      <w:iCs/>
    </w:rPr>
  </w:style>
  <w:style w:type="paragraph" w:styleId="PlainText">
    <w:name w:val="Plain Text"/>
    <w:basedOn w:val="Normal"/>
    <w:link w:val="PlainTextChar"/>
    <w:uiPriority w:val="99"/>
    <w:rsid w:val="00DA55D1"/>
    <w:pPr>
      <w:autoSpaceDE w:val="0"/>
      <w:autoSpaceDN w:val="0"/>
      <w:spacing w:after="0" w:line="240" w:lineRule="auto"/>
    </w:pPr>
    <w:rPr>
      <w:rFonts w:ascii="Courier New" w:eastAsia="Times New Roman" w:hAnsi="Courier New" w:cs="Courier New"/>
      <w:sz w:val="20"/>
      <w:szCs w:val="20"/>
      <w:lang w:val="nl-NL" w:eastAsia="nl-NL"/>
    </w:rPr>
  </w:style>
  <w:style w:type="character" w:customStyle="1" w:styleId="PlainTextChar">
    <w:name w:val="Plain Text Char"/>
    <w:basedOn w:val="DefaultParagraphFont"/>
    <w:link w:val="PlainText"/>
    <w:uiPriority w:val="99"/>
    <w:rsid w:val="00DA55D1"/>
    <w:rPr>
      <w:rFonts w:ascii="Courier New" w:eastAsia="Times New Roman" w:hAnsi="Courier New" w:cs="Courier New"/>
      <w:sz w:val="20"/>
      <w:szCs w:val="20"/>
      <w:lang w:val="nl-NL" w:eastAsia="nl-NL"/>
    </w:rPr>
  </w:style>
  <w:style w:type="character" w:customStyle="1" w:styleId="tlid-translation">
    <w:name w:val="tlid-translation"/>
    <w:basedOn w:val="DefaultParagraphFont"/>
    <w:rsid w:val="0082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9867">
      <w:bodyDiv w:val="1"/>
      <w:marLeft w:val="0"/>
      <w:marRight w:val="0"/>
      <w:marTop w:val="0"/>
      <w:marBottom w:val="0"/>
      <w:divBdr>
        <w:top w:val="none" w:sz="0" w:space="0" w:color="auto"/>
        <w:left w:val="none" w:sz="0" w:space="0" w:color="auto"/>
        <w:bottom w:val="none" w:sz="0" w:space="0" w:color="auto"/>
        <w:right w:val="none" w:sz="0" w:space="0" w:color="auto"/>
      </w:divBdr>
    </w:div>
    <w:div w:id="383719123">
      <w:bodyDiv w:val="1"/>
      <w:marLeft w:val="0"/>
      <w:marRight w:val="0"/>
      <w:marTop w:val="0"/>
      <w:marBottom w:val="0"/>
      <w:divBdr>
        <w:top w:val="none" w:sz="0" w:space="0" w:color="auto"/>
        <w:left w:val="none" w:sz="0" w:space="0" w:color="auto"/>
        <w:bottom w:val="none" w:sz="0" w:space="0" w:color="auto"/>
        <w:right w:val="none" w:sz="0" w:space="0" w:color="auto"/>
      </w:divBdr>
    </w:div>
    <w:div w:id="670911998">
      <w:bodyDiv w:val="1"/>
      <w:marLeft w:val="0"/>
      <w:marRight w:val="0"/>
      <w:marTop w:val="0"/>
      <w:marBottom w:val="0"/>
      <w:divBdr>
        <w:top w:val="none" w:sz="0" w:space="0" w:color="auto"/>
        <w:left w:val="none" w:sz="0" w:space="0" w:color="auto"/>
        <w:bottom w:val="none" w:sz="0" w:space="0" w:color="auto"/>
        <w:right w:val="none" w:sz="0" w:space="0" w:color="auto"/>
      </w:divBdr>
      <w:divsChild>
        <w:div w:id="1575242982">
          <w:marLeft w:val="0"/>
          <w:marRight w:val="0"/>
          <w:marTop w:val="0"/>
          <w:marBottom w:val="0"/>
          <w:divBdr>
            <w:top w:val="none" w:sz="0" w:space="0" w:color="auto"/>
            <w:left w:val="none" w:sz="0" w:space="0" w:color="auto"/>
            <w:bottom w:val="none" w:sz="0" w:space="0" w:color="auto"/>
            <w:right w:val="none" w:sz="0" w:space="0" w:color="auto"/>
          </w:divBdr>
          <w:divsChild>
            <w:div w:id="7015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1557">
      <w:bodyDiv w:val="1"/>
      <w:marLeft w:val="0"/>
      <w:marRight w:val="0"/>
      <w:marTop w:val="0"/>
      <w:marBottom w:val="0"/>
      <w:divBdr>
        <w:top w:val="none" w:sz="0" w:space="0" w:color="auto"/>
        <w:left w:val="none" w:sz="0" w:space="0" w:color="auto"/>
        <w:bottom w:val="none" w:sz="0" w:space="0" w:color="auto"/>
        <w:right w:val="none" w:sz="0" w:space="0" w:color="auto"/>
      </w:divBdr>
      <w:divsChild>
        <w:div w:id="1301694467">
          <w:marLeft w:val="0"/>
          <w:marRight w:val="0"/>
          <w:marTop w:val="0"/>
          <w:marBottom w:val="0"/>
          <w:divBdr>
            <w:top w:val="none" w:sz="0" w:space="0" w:color="auto"/>
            <w:left w:val="none" w:sz="0" w:space="0" w:color="auto"/>
            <w:bottom w:val="none" w:sz="0" w:space="0" w:color="auto"/>
            <w:right w:val="none" w:sz="0" w:space="0" w:color="auto"/>
          </w:divBdr>
          <w:divsChild>
            <w:div w:id="14315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876">
      <w:bodyDiv w:val="1"/>
      <w:marLeft w:val="0"/>
      <w:marRight w:val="0"/>
      <w:marTop w:val="0"/>
      <w:marBottom w:val="0"/>
      <w:divBdr>
        <w:top w:val="none" w:sz="0" w:space="0" w:color="auto"/>
        <w:left w:val="none" w:sz="0" w:space="0" w:color="auto"/>
        <w:bottom w:val="none" w:sz="0" w:space="0" w:color="auto"/>
        <w:right w:val="none" w:sz="0" w:space="0" w:color="auto"/>
      </w:divBdr>
    </w:div>
    <w:div w:id="1473325154">
      <w:bodyDiv w:val="1"/>
      <w:marLeft w:val="0"/>
      <w:marRight w:val="0"/>
      <w:marTop w:val="0"/>
      <w:marBottom w:val="0"/>
      <w:divBdr>
        <w:top w:val="none" w:sz="0" w:space="0" w:color="auto"/>
        <w:left w:val="none" w:sz="0" w:space="0" w:color="auto"/>
        <w:bottom w:val="none" w:sz="0" w:space="0" w:color="auto"/>
        <w:right w:val="none" w:sz="0" w:space="0" w:color="auto"/>
      </w:divBdr>
      <w:divsChild>
        <w:div w:id="2056999527">
          <w:marLeft w:val="0"/>
          <w:marRight w:val="0"/>
          <w:marTop w:val="0"/>
          <w:marBottom w:val="0"/>
          <w:divBdr>
            <w:top w:val="none" w:sz="0" w:space="0" w:color="auto"/>
            <w:left w:val="none" w:sz="0" w:space="0" w:color="auto"/>
            <w:bottom w:val="none" w:sz="0" w:space="0" w:color="auto"/>
            <w:right w:val="none" w:sz="0" w:space="0" w:color="auto"/>
          </w:divBdr>
          <w:divsChild>
            <w:div w:id="347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4324">
      <w:bodyDiv w:val="1"/>
      <w:marLeft w:val="0"/>
      <w:marRight w:val="0"/>
      <w:marTop w:val="0"/>
      <w:marBottom w:val="0"/>
      <w:divBdr>
        <w:top w:val="none" w:sz="0" w:space="0" w:color="auto"/>
        <w:left w:val="none" w:sz="0" w:space="0" w:color="auto"/>
        <w:bottom w:val="none" w:sz="0" w:space="0" w:color="auto"/>
        <w:right w:val="none" w:sz="0" w:space="0" w:color="auto"/>
      </w:divBdr>
    </w:div>
    <w:div w:id="14858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geoderma.2018.12.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iencedirect.com/science/journal/0016706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i.org/10.12911/22998993/10279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ak%20momon\PL\tinggi%20muka%20ai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pak%20momon\PL\tinggi%20muka%20ai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pak%20momon\PL\tinggi%20muka%20ai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Sheet1!$E$2</c:f>
              <c:strCache>
                <c:ptCount val="1"/>
                <c:pt idx="0">
                  <c:v>kedalaman (Cm)</c:v>
                </c:pt>
              </c:strCache>
            </c:strRef>
          </c:tx>
          <c:cat>
            <c:strRef>
              <c:f>Sheet1!$D$3:$D$12</c:f>
              <c:strCache>
                <c:ptCount val="10"/>
                <c:pt idx="0">
                  <c:v>T1</c:v>
                </c:pt>
                <c:pt idx="1">
                  <c:v>T2</c:v>
                </c:pt>
                <c:pt idx="2">
                  <c:v>T3</c:v>
                </c:pt>
                <c:pt idx="3">
                  <c:v>T4</c:v>
                </c:pt>
                <c:pt idx="4">
                  <c:v>T5</c:v>
                </c:pt>
                <c:pt idx="5">
                  <c:v>T6</c:v>
                </c:pt>
                <c:pt idx="6">
                  <c:v>T7</c:v>
                </c:pt>
                <c:pt idx="7">
                  <c:v>T8</c:v>
                </c:pt>
                <c:pt idx="8">
                  <c:v>T9</c:v>
                </c:pt>
                <c:pt idx="9">
                  <c:v>T10</c:v>
                </c:pt>
              </c:strCache>
            </c:strRef>
          </c:cat>
          <c:val>
            <c:numRef>
              <c:f>Sheet1!$E$3:$E$12</c:f>
              <c:numCache>
                <c:formatCode>General</c:formatCode>
                <c:ptCount val="10"/>
                <c:pt idx="0">
                  <c:v>-34</c:v>
                </c:pt>
                <c:pt idx="1">
                  <c:v>-30</c:v>
                </c:pt>
                <c:pt idx="2">
                  <c:v>-30</c:v>
                </c:pt>
                <c:pt idx="3">
                  <c:v>-39</c:v>
                </c:pt>
                <c:pt idx="4">
                  <c:v>-34</c:v>
                </c:pt>
                <c:pt idx="5">
                  <c:v>-18</c:v>
                </c:pt>
                <c:pt idx="6">
                  <c:v>-40</c:v>
                </c:pt>
                <c:pt idx="7">
                  <c:v>-40</c:v>
                </c:pt>
                <c:pt idx="8">
                  <c:v>-30</c:v>
                </c:pt>
                <c:pt idx="9">
                  <c:v>-30</c:v>
                </c:pt>
              </c:numCache>
            </c:numRef>
          </c:val>
          <c:smooth val="0"/>
        </c:ser>
        <c:dLbls>
          <c:showLegendKey val="0"/>
          <c:showVal val="0"/>
          <c:showCatName val="0"/>
          <c:showSerName val="0"/>
          <c:showPercent val="0"/>
          <c:showBubbleSize val="0"/>
        </c:dLbls>
        <c:marker val="1"/>
        <c:smooth val="0"/>
        <c:axId val="131953024"/>
        <c:axId val="131954560"/>
      </c:lineChart>
      <c:catAx>
        <c:axId val="131953024"/>
        <c:scaling>
          <c:orientation val="minMax"/>
        </c:scaling>
        <c:delete val="0"/>
        <c:axPos val="b"/>
        <c:majorTickMark val="out"/>
        <c:minorTickMark val="none"/>
        <c:tickLblPos val="nextTo"/>
        <c:crossAx val="131954560"/>
        <c:crosses val="autoZero"/>
        <c:auto val="1"/>
        <c:lblAlgn val="ctr"/>
        <c:lblOffset val="100"/>
        <c:noMultiLvlLbl val="0"/>
      </c:catAx>
      <c:valAx>
        <c:axId val="131954560"/>
        <c:scaling>
          <c:orientation val="minMax"/>
        </c:scaling>
        <c:delete val="0"/>
        <c:axPos val="l"/>
        <c:numFmt formatCode="General" sourceLinked="1"/>
        <c:majorTickMark val="out"/>
        <c:minorTickMark val="none"/>
        <c:tickLblPos val="nextTo"/>
        <c:crossAx val="131953024"/>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099518810148729E-2"/>
          <c:y val="0.21795166229221347"/>
          <c:w val="0.61141382327209104"/>
          <c:h val="0.68921660834062404"/>
        </c:manualLayout>
      </c:layout>
      <c:lineChart>
        <c:grouping val="stacked"/>
        <c:varyColors val="0"/>
        <c:ser>
          <c:idx val="0"/>
          <c:order val="0"/>
          <c:tx>
            <c:strRef>
              <c:f>Sheet1!$E$15</c:f>
              <c:strCache>
                <c:ptCount val="1"/>
                <c:pt idx="0">
                  <c:v>Kedalaman (Cm)</c:v>
                </c:pt>
              </c:strCache>
            </c:strRef>
          </c:tx>
          <c:cat>
            <c:strRef>
              <c:f>Sheet1!$D$16:$D$25</c:f>
              <c:strCache>
                <c:ptCount val="10"/>
                <c:pt idx="0">
                  <c:v>T1</c:v>
                </c:pt>
                <c:pt idx="1">
                  <c:v>T2</c:v>
                </c:pt>
                <c:pt idx="2">
                  <c:v>T3</c:v>
                </c:pt>
                <c:pt idx="3">
                  <c:v>T4</c:v>
                </c:pt>
                <c:pt idx="4">
                  <c:v>T5</c:v>
                </c:pt>
                <c:pt idx="5">
                  <c:v>T6</c:v>
                </c:pt>
                <c:pt idx="6">
                  <c:v>T7</c:v>
                </c:pt>
                <c:pt idx="7">
                  <c:v>T8</c:v>
                </c:pt>
                <c:pt idx="8">
                  <c:v>T9</c:v>
                </c:pt>
                <c:pt idx="9">
                  <c:v>T10</c:v>
                </c:pt>
              </c:strCache>
            </c:strRef>
          </c:cat>
          <c:val>
            <c:numRef>
              <c:f>Sheet1!$E$16:$E$25</c:f>
              <c:numCache>
                <c:formatCode>General</c:formatCode>
                <c:ptCount val="10"/>
                <c:pt idx="0">
                  <c:v>-37</c:v>
                </c:pt>
                <c:pt idx="1">
                  <c:v>-33</c:v>
                </c:pt>
                <c:pt idx="2">
                  <c:v>-35</c:v>
                </c:pt>
                <c:pt idx="3">
                  <c:v>-38</c:v>
                </c:pt>
                <c:pt idx="4">
                  <c:v>-33</c:v>
                </c:pt>
                <c:pt idx="5">
                  <c:v>-20</c:v>
                </c:pt>
                <c:pt idx="6">
                  <c:v>-40</c:v>
                </c:pt>
                <c:pt idx="7">
                  <c:v>-45</c:v>
                </c:pt>
                <c:pt idx="8">
                  <c:v>-33</c:v>
                </c:pt>
                <c:pt idx="9">
                  <c:v>-35</c:v>
                </c:pt>
              </c:numCache>
            </c:numRef>
          </c:val>
          <c:smooth val="0"/>
        </c:ser>
        <c:dLbls>
          <c:showLegendKey val="0"/>
          <c:showVal val="0"/>
          <c:showCatName val="0"/>
          <c:showSerName val="0"/>
          <c:showPercent val="0"/>
          <c:showBubbleSize val="0"/>
        </c:dLbls>
        <c:marker val="1"/>
        <c:smooth val="0"/>
        <c:axId val="131933696"/>
        <c:axId val="131935232"/>
      </c:lineChart>
      <c:catAx>
        <c:axId val="131933696"/>
        <c:scaling>
          <c:orientation val="minMax"/>
        </c:scaling>
        <c:delete val="0"/>
        <c:axPos val="b"/>
        <c:majorTickMark val="out"/>
        <c:minorTickMark val="none"/>
        <c:tickLblPos val="nextTo"/>
        <c:crossAx val="131935232"/>
        <c:crosses val="autoZero"/>
        <c:auto val="1"/>
        <c:lblAlgn val="ctr"/>
        <c:lblOffset val="100"/>
        <c:noMultiLvlLbl val="0"/>
      </c:catAx>
      <c:valAx>
        <c:axId val="131935232"/>
        <c:scaling>
          <c:orientation val="minMax"/>
        </c:scaling>
        <c:delete val="0"/>
        <c:axPos val="l"/>
        <c:numFmt formatCode="General" sourceLinked="1"/>
        <c:majorTickMark val="out"/>
        <c:minorTickMark val="none"/>
        <c:tickLblPos val="nextTo"/>
        <c:crossAx val="131933696"/>
        <c:crosses val="autoZero"/>
        <c:crossBetween val="between"/>
      </c:valAx>
      <c:spPr>
        <a:noFill/>
        <a:ln w="25400">
          <a:noFill/>
        </a:ln>
      </c:spPr>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Sheet1!$E$28</c:f>
              <c:strCache>
                <c:ptCount val="1"/>
                <c:pt idx="0">
                  <c:v>Kedalaman (Cm)</c:v>
                </c:pt>
              </c:strCache>
            </c:strRef>
          </c:tx>
          <c:cat>
            <c:strRef>
              <c:f>Sheet1!$D$29:$D$38</c:f>
              <c:strCache>
                <c:ptCount val="10"/>
                <c:pt idx="0">
                  <c:v>T1</c:v>
                </c:pt>
                <c:pt idx="1">
                  <c:v>T2</c:v>
                </c:pt>
                <c:pt idx="2">
                  <c:v>T3</c:v>
                </c:pt>
                <c:pt idx="3">
                  <c:v>T4</c:v>
                </c:pt>
                <c:pt idx="4">
                  <c:v>T5</c:v>
                </c:pt>
                <c:pt idx="5">
                  <c:v>T6</c:v>
                </c:pt>
                <c:pt idx="6">
                  <c:v>T7</c:v>
                </c:pt>
                <c:pt idx="7">
                  <c:v>T8</c:v>
                </c:pt>
                <c:pt idx="8">
                  <c:v>T9</c:v>
                </c:pt>
                <c:pt idx="9">
                  <c:v>T10</c:v>
                </c:pt>
              </c:strCache>
            </c:strRef>
          </c:cat>
          <c:val>
            <c:numRef>
              <c:f>Sheet1!$E$29:$E$38</c:f>
              <c:numCache>
                <c:formatCode>General</c:formatCode>
                <c:ptCount val="10"/>
                <c:pt idx="0">
                  <c:v>-38</c:v>
                </c:pt>
                <c:pt idx="1">
                  <c:v>-30</c:v>
                </c:pt>
                <c:pt idx="2">
                  <c:v>-35</c:v>
                </c:pt>
                <c:pt idx="3">
                  <c:v>-31</c:v>
                </c:pt>
                <c:pt idx="4">
                  <c:v>-28</c:v>
                </c:pt>
                <c:pt idx="5">
                  <c:v>-25</c:v>
                </c:pt>
                <c:pt idx="6">
                  <c:v>-35</c:v>
                </c:pt>
                <c:pt idx="7">
                  <c:v>-37</c:v>
                </c:pt>
                <c:pt idx="8">
                  <c:v>-39</c:v>
                </c:pt>
                <c:pt idx="9">
                  <c:v>-38</c:v>
                </c:pt>
              </c:numCache>
            </c:numRef>
          </c:val>
          <c:smooth val="0"/>
        </c:ser>
        <c:dLbls>
          <c:showLegendKey val="0"/>
          <c:showVal val="0"/>
          <c:showCatName val="0"/>
          <c:showSerName val="0"/>
          <c:showPercent val="0"/>
          <c:showBubbleSize val="0"/>
        </c:dLbls>
        <c:marker val="1"/>
        <c:smooth val="0"/>
        <c:axId val="131963520"/>
        <c:axId val="131977600"/>
      </c:lineChart>
      <c:catAx>
        <c:axId val="131963520"/>
        <c:scaling>
          <c:orientation val="minMax"/>
        </c:scaling>
        <c:delete val="0"/>
        <c:axPos val="b"/>
        <c:majorTickMark val="out"/>
        <c:minorTickMark val="none"/>
        <c:tickLblPos val="nextTo"/>
        <c:crossAx val="131977600"/>
        <c:crosses val="autoZero"/>
        <c:auto val="1"/>
        <c:lblAlgn val="ctr"/>
        <c:lblOffset val="100"/>
        <c:noMultiLvlLbl val="0"/>
      </c:catAx>
      <c:valAx>
        <c:axId val="131977600"/>
        <c:scaling>
          <c:orientation val="minMax"/>
        </c:scaling>
        <c:delete val="0"/>
        <c:axPos val="l"/>
        <c:numFmt formatCode="General" sourceLinked="1"/>
        <c:majorTickMark val="out"/>
        <c:minorTickMark val="none"/>
        <c:tickLblPos val="nextTo"/>
        <c:crossAx val="131963520"/>
        <c:crosses val="autoZero"/>
        <c:crossBetween val="between"/>
      </c:valAx>
    </c:plotArea>
    <c:legend>
      <c:legendPos val="r"/>
      <c:layout>
        <c:manualLayout>
          <c:xMode val="edge"/>
          <c:yMode val="edge"/>
          <c:x val="0.68393125583059022"/>
          <c:y val="0.44008526711938778"/>
          <c:w val="0.29765253790789964"/>
          <c:h val="0.10649536740769594"/>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52AC-CBF8-4F40-92DC-BD63CB80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5897</Words>
  <Characters>33616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dc:creator>
  <cp:lastModifiedBy>WULANDARI</cp:lastModifiedBy>
  <cp:revision>3</cp:revision>
  <dcterms:created xsi:type="dcterms:W3CDTF">2019-04-17T20:10:00Z</dcterms:created>
  <dcterms:modified xsi:type="dcterms:W3CDTF">2019-04-17T20:12:00Z</dcterms:modified>
</cp:coreProperties>
</file>